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E7FD" w14:textId="28B9F49D" w:rsidR="00E76F7D" w:rsidRPr="0055178E" w:rsidRDefault="00E42F8A" w:rsidP="009B38AC">
      <w:pPr>
        <w:jc w:val="center"/>
        <w:rPr>
          <w:b/>
          <w:sz w:val="40"/>
        </w:rPr>
      </w:pPr>
      <w:r w:rsidRPr="0055178E">
        <w:rPr>
          <w:b/>
          <w:sz w:val="40"/>
        </w:rPr>
        <w:t>WILLOW</w:t>
      </w:r>
      <w:r w:rsidR="002A4576" w:rsidRPr="0055178E">
        <w:rPr>
          <w:b/>
          <w:sz w:val="40"/>
        </w:rPr>
        <w:t xml:space="preserve"> CLASS HOMEWORK GRID FOR TERM </w:t>
      </w:r>
      <w:r w:rsidR="001D1A99">
        <w:rPr>
          <w:b/>
          <w:sz w:val="40"/>
        </w:rPr>
        <w:t xml:space="preserve">3 and </w:t>
      </w:r>
      <w:r w:rsidR="002A4576" w:rsidRPr="0055178E">
        <w:rPr>
          <w:b/>
          <w:sz w:val="40"/>
        </w:rPr>
        <w:t>4</w:t>
      </w:r>
    </w:p>
    <w:p w14:paraId="019875F5" w14:textId="77777777" w:rsidR="00E07C32" w:rsidRPr="0055178E" w:rsidRDefault="00E42F8A" w:rsidP="00E07C32">
      <w:pPr>
        <w:jc w:val="center"/>
        <w:rPr>
          <w:sz w:val="28"/>
        </w:rPr>
      </w:pPr>
      <w:r w:rsidRPr="0055178E">
        <w:rPr>
          <w:b/>
          <w:i/>
          <w:sz w:val="28"/>
        </w:rPr>
        <w:t>Where In the World Are We? How Will We Get There?</w:t>
      </w:r>
      <w:r w:rsidRPr="0055178E">
        <w:rPr>
          <w:b/>
          <w:i/>
          <w:sz w:val="28"/>
        </w:rPr>
        <w:br/>
      </w:r>
      <w:r w:rsidR="002A4576" w:rsidRPr="0055178E">
        <w:rPr>
          <w:sz w:val="28"/>
        </w:rPr>
        <w:t>Here is a selection of homework tasks</w:t>
      </w:r>
      <w:r w:rsidR="00A24561" w:rsidRPr="0055178E">
        <w:rPr>
          <w:sz w:val="28"/>
        </w:rPr>
        <w:t xml:space="preserve"> to support the</w:t>
      </w:r>
      <w:r w:rsidR="002A4576" w:rsidRPr="0055178E">
        <w:rPr>
          <w:sz w:val="28"/>
        </w:rPr>
        <w:t xml:space="preserve"> class’</w:t>
      </w:r>
      <w:r w:rsidR="00E8131D" w:rsidRPr="0055178E">
        <w:rPr>
          <w:sz w:val="28"/>
        </w:rPr>
        <w:t>s</w:t>
      </w:r>
      <w:r w:rsidR="002A4576" w:rsidRPr="0055178E">
        <w:rPr>
          <w:sz w:val="28"/>
        </w:rPr>
        <w:t xml:space="preserve"> big question this term</w:t>
      </w:r>
      <w:r w:rsidR="00E8131D" w:rsidRPr="0055178E">
        <w:rPr>
          <w:sz w:val="28"/>
        </w:rPr>
        <w:t xml:space="preserve"> and its focus characteristics</w:t>
      </w:r>
      <w:r w:rsidR="002A4576" w:rsidRPr="0055178E">
        <w:rPr>
          <w:sz w:val="28"/>
        </w:rPr>
        <w:t xml:space="preserve">. Choose two </w:t>
      </w:r>
      <w:r w:rsidR="00E8131D" w:rsidRPr="0055178E">
        <w:rPr>
          <w:sz w:val="28"/>
        </w:rPr>
        <w:t xml:space="preserve">tasks </w:t>
      </w:r>
      <w:r w:rsidR="002A4576" w:rsidRPr="0055178E">
        <w:rPr>
          <w:sz w:val="28"/>
        </w:rPr>
        <w:t>a week so that by the end of term</w:t>
      </w:r>
      <w:r w:rsidR="00E8131D" w:rsidRPr="0055178E">
        <w:rPr>
          <w:sz w:val="28"/>
        </w:rPr>
        <w:t>,</w:t>
      </w:r>
      <w:r w:rsidR="002A4576" w:rsidRPr="0055178E">
        <w:rPr>
          <w:sz w:val="28"/>
        </w:rPr>
        <w:t xml:space="preserve"> you should have completed all the tasks.</w:t>
      </w:r>
      <w:r w:rsidR="00E8131D" w:rsidRPr="0055178E">
        <w:rPr>
          <w:sz w:val="28"/>
        </w:rPr>
        <w:t xml:space="preserve"> Share them with the class by emailing your teacher, bringing your creations into school or by taking photos to share.</w:t>
      </w:r>
    </w:p>
    <w:tbl>
      <w:tblPr>
        <w:tblStyle w:val="TableGrid"/>
        <w:tblW w:w="0" w:type="auto"/>
        <w:tblLayout w:type="fixed"/>
        <w:tblLook w:val="04A0" w:firstRow="1" w:lastRow="0" w:firstColumn="1" w:lastColumn="0" w:noHBand="0" w:noVBand="1"/>
      </w:tblPr>
      <w:tblGrid>
        <w:gridCol w:w="2789"/>
        <w:gridCol w:w="2790"/>
        <w:gridCol w:w="2789"/>
        <w:gridCol w:w="2790"/>
        <w:gridCol w:w="2790"/>
      </w:tblGrid>
      <w:tr w:rsidR="009B38AC" w:rsidRPr="0055178E" w14:paraId="0893E099" w14:textId="77777777" w:rsidTr="009B38AC">
        <w:tc>
          <w:tcPr>
            <w:tcW w:w="2789" w:type="dxa"/>
            <w:shd w:val="clear" w:color="auto" w:fill="E5DFEC" w:themeFill="accent4" w:themeFillTint="33"/>
          </w:tcPr>
          <w:p w14:paraId="50F1EF73" w14:textId="77777777" w:rsidR="002A4576" w:rsidRPr="0055178E" w:rsidRDefault="00E8131D" w:rsidP="00403DDC">
            <w:pPr>
              <w:rPr>
                <w:rFonts w:ascii="Calibri" w:hAnsi="Calibri"/>
                <w:sz w:val="28"/>
              </w:rPr>
            </w:pPr>
            <w:r w:rsidRPr="0055178E">
              <w:rPr>
                <w:rFonts w:ascii="Calibri" w:hAnsi="Calibri"/>
                <w:noProof/>
                <w:sz w:val="28"/>
                <w:lang w:eastAsia="en-GB"/>
              </w:rPr>
              <w:drawing>
                <wp:anchor distT="0" distB="0" distL="114300" distR="114300" simplePos="0" relativeHeight="251654656" behindDoc="0" locked="0" layoutInCell="1" allowOverlap="1" wp14:anchorId="7CBC4059" wp14:editId="5CFD99AE">
                  <wp:simplePos x="0" y="0"/>
                  <wp:positionH relativeFrom="column">
                    <wp:posOffset>937260</wp:posOffset>
                  </wp:positionH>
                  <wp:positionV relativeFrom="paragraph">
                    <wp:posOffset>96520</wp:posOffset>
                  </wp:positionV>
                  <wp:extent cx="579120" cy="767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120" cy="767715"/>
                          </a:xfrm>
                          <a:prstGeom prst="rect">
                            <a:avLst/>
                          </a:prstGeom>
                        </pic:spPr>
                      </pic:pic>
                    </a:graphicData>
                  </a:graphic>
                  <wp14:sizeRelH relativeFrom="page">
                    <wp14:pctWidth>0</wp14:pctWidth>
                  </wp14:sizeRelH>
                  <wp14:sizeRelV relativeFrom="page">
                    <wp14:pctHeight>0</wp14:pctHeight>
                  </wp14:sizeRelV>
                </wp:anchor>
              </w:drawing>
            </w:r>
            <w:r w:rsidR="002A4576" w:rsidRPr="0055178E">
              <w:rPr>
                <w:rFonts w:ascii="Calibri" w:hAnsi="Calibri"/>
                <w:sz w:val="28"/>
              </w:rPr>
              <w:t>Speaking, listening and writing</w:t>
            </w:r>
          </w:p>
          <w:p w14:paraId="6C7BF880" w14:textId="77777777" w:rsidR="00E8131D" w:rsidRPr="0055178E" w:rsidRDefault="00E8131D" w:rsidP="00403DDC">
            <w:pPr>
              <w:rPr>
                <w:rFonts w:ascii="Calibri" w:hAnsi="Calibri"/>
                <w:sz w:val="28"/>
              </w:rPr>
            </w:pPr>
          </w:p>
          <w:p w14:paraId="6AF9371D" w14:textId="77777777" w:rsidR="002A4576" w:rsidRPr="0055178E" w:rsidRDefault="002A4576" w:rsidP="00403DDC">
            <w:pPr>
              <w:rPr>
                <w:rFonts w:ascii="Calibri" w:hAnsi="Calibri"/>
                <w:sz w:val="28"/>
              </w:rPr>
            </w:pPr>
          </w:p>
        </w:tc>
        <w:tc>
          <w:tcPr>
            <w:tcW w:w="2790" w:type="dxa"/>
            <w:shd w:val="clear" w:color="auto" w:fill="DBE5F1" w:themeFill="accent1" w:themeFillTint="33"/>
          </w:tcPr>
          <w:p w14:paraId="75C45409" w14:textId="77777777" w:rsidR="002A4576" w:rsidRPr="0055178E" w:rsidRDefault="00E8131D" w:rsidP="00403DDC">
            <w:pPr>
              <w:rPr>
                <w:rFonts w:ascii="Calibri" w:hAnsi="Calibri"/>
                <w:sz w:val="28"/>
              </w:rPr>
            </w:pPr>
            <w:r w:rsidRPr="0055178E">
              <w:rPr>
                <w:rFonts w:ascii="Calibri" w:hAnsi="Calibri"/>
                <w:noProof/>
                <w:sz w:val="28"/>
                <w:lang w:eastAsia="en-GB"/>
              </w:rPr>
              <w:drawing>
                <wp:anchor distT="0" distB="0" distL="114300" distR="114300" simplePos="0" relativeHeight="251659776" behindDoc="0" locked="0" layoutInCell="1" allowOverlap="1" wp14:anchorId="07FD9217" wp14:editId="25DA22B8">
                  <wp:simplePos x="0" y="0"/>
                  <wp:positionH relativeFrom="column">
                    <wp:posOffset>905510</wp:posOffset>
                  </wp:positionH>
                  <wp:positionV relativeFrom="paragraph">
                    <wp:posOffset>96520</wp:posOffset>
                  </wp:positionV>
                  <wp:extent cx="594360" cy="7086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 cy="708660"/>
                          </a:xfrm>
                          <a:prstGeom prst="rect">
                            <a:avLst/>
                          </a:prstGeom>
                        </pic:spPr>
                      </pic:pic>
                    </a:graphicData>
                  </a:graphic>
                  <wp14:sizeRelH relativeFrom="page">
                    <wp14:pctWidth>0</wp14:pctWidth>
                  </wp14:sizeRelH>
                  <wp14:sizeRelV relativeFrom="page">
                    <wp14:pctHeight>0</wp14:pctHeight>
                  </wp14:sizeRelV>
                </wp:anchor>
              </w:drawing>
            </w:r>
            <w:r w:rsidR="002A4576" w:rsidRPr="0055178E">
              <w:rPr>
                <w:rFonts w:ascii="Calibri" w:hAnsi="Calibri"/>
                <w:sz w:val="28"/>
              </w:rPr>
              <w:t>Maths, Science and Problem Solving</w:t>
            </w:r>
          </w:p>
        </w:tc>
        <w:tc>
          <w:tcPr>
            <w:tcW w:w="2789" w:type="dxa"/>
            <w:shd w:val="clear" w:color="auto" w:fill="FDE9D9" w:themeFill="accent6" w:themeFillTint="33"/>
          </w:tcPr>
          <w:p w14:paraId="07D8CAE5" w14:textId="77777777" w:rsidR="002A4576" w:rsidRPr="0055178E" w:rsidRDefault="00E8131D" w:rsidP="00403DDC">
            <w:pPr>
              <w:rPr>
                <w:rFonts w:ascii="Calibri" w:hAnsi="Calibri"/>
                <w:sz w:val="28"/>
              </w:rPr>
            </w:pPr>
            <w:r w:rsidRPr="0055178E">
              <w:rPr>
                <w:rFonts w:ascii="Calibri" w:hAnsi="Calibri"/>
                <w:noProof/>
                <w:sz w:val="28"/>
                <w:lang w:eastAsia="en-GB"/>
              </w:rPr>
              <w:drawing>
                <wp:anchor distT="0" distB="0" distL="114300" distR="114300" simplePos="0" relativeHeight="251660800" behindDoc="0" locked="0" layoutInCell="1" allowOverlap="1" wp14:anchorId="3C72C6AF" wp14:editId="1A3CF940">
                  <wp:simplePos x="0" y="0"/>
                  <wp:positionH relativeFrom="column">
                    <wp:posOffset>690880</wp:posOffset>
                  </wp:positionH>
                  <wp:positionV relativeFrom="paragraph">
                    <wp:posOffset>96520</wp:posOffset>
                  </wp:positionV>
                  <wp:extent cx="817245" cy="67056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245" cy="670560"/>
                          </a:xfrm>
                          <a:prstGeom prst="rect">
                            <a:avLst/>
                          </a:prstGeom>
                        </pic:spPr>
                      </pic:pic>
                    </a:graphicData>
                  </a:graphic>
                  <wp14:sizeRelH relativeFrom="page">
                    <wp14:pctWidth>0</wp14:pctWidth>
                  </wp14:sizeRelH>
                  <wp14:sizeRelV relativeFrom="page">
                    <wp14:pctHeight>0</wp14:pctHeight>
                  </wp14:sizeRelV>
                </wp:anchor>
              </w:drawing>
            </w:r>
            <w:r w:rsidR="002A4576" w:rsidRPr="0055178E">
              <w:rPr>
                <w:rFonts w:ascii="Calibri" w:hAnsi="Calibri"/>
                <w:sz w:val="28"/>
              </w:rPr>
              <w:t>Art and Design</w:t>
            </w:r>
          </w:p>
        </w:tc>
        <w:tc>
          <w:tcPr>
            <w:tcW w:w="2790" w:type="dxa"/>
            <w:shd w:val="clear" w:color="auto" w:fill="EAF1DD" w:themeFill="accent3" w:themeFillTint="33"/>
          </w:tcPr>
          <w:p w14:paraId="22EC5CC7" w14:textId="77777777" w:rsidR="00E8131D" w:rsidRPr="0055178E" w:rsidRDefault="00E8131D" w:rsidP="00403DDC">
            <w:pPr>
              <w:rPr>
                <w:rFonts w:ascii="Calibri" w:hAnsi="Calibri"/>
                <w:sz w:val="28"/>
              </w:rPr>
            </w:pPr>
            <w:r w:rsidRPr="0055178E">
              <w:rPr>
                <w:rFonts w:ascii="Calibri" w:hAnsi="Calibri"/>
                <w:noProof/>
                <w:sz w:val="28"/>
                <w:lang w:eastAsia="en-GB"/>
              </w:rPr>
              <w:drawing>
                <wp:anchor distT="0" distB="0" distL="114300" distR="114300" simplePos="0" relativeHeight="251657728" behindDoc="0" locked="0" layoutInCell="1" allowOverlap="1" wp14:anchorId="3032BF47" wp14:editId="25E0D505">
                  <wp:simplePos x="0" y="0"/>
                  <wp:positionH relativeFrom="column">
                    <wp:posOffset>1008380</wp:posOffset>
                  </wp:positionH>
                  <wp:positionV relativeFrom="paragraph">
                    <wp:posOffset>96520</wp:posOffset>
                  </wp:positionV>
                  <wp:extent cx="594360" cy="8020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 cy="802005"/>
                          </a:xfrm>
                          <a:prstGeom prst="rect">
                            <a:avLst/>
                          </a:prstGeom>
                        </pic:spPr>
                      </pic:pic>
                    </a:graphicData>
                  </a:graphic>
                  <wp14:sizeRelH relativeFrom="page">
                    <wp14:pctWidth>0</wp14:pctWidth>
                  </wp14:sizeRelH>
                  <wp14:sizeRelV relativeFrom="page">
                    <wp14:pctHeight>0</wp14:pctHeight>
                  </wp14:sizeRelV>
                </wp:anchor>
              </w:drawing>
            </w:r>
            <w:r w:rsidR="002A4576" w:rsidRPr="0055178E">
              <w:rPr>
                <w:rFonts w:ascii="Calibri" w:hAnsi="Calibri"/>
                <w:sz w:val="28"/>
              </w:rPr>
              <w:t xml:space="preserve">Constructing </w:t>
            </w:r>
          </w:p>
          <w:p w14:paraId="60B010DD" w14:textId="77777777" w:rsidR="002A4576" w:rsidRPr="0055178E" w:rsidRDefault="002A4576" w:rsidP="00403DDC">
            <w:pPr>
              <w:rPr>
                <w:rFonts w:ascii="Calibri" w:hAnsi="Calibri"/>
                <w:sz w:val="28"/>
              </w:rPr>
            </w:pPr>
            <w:r w:rsidRPr="0055178E">
              <w:rPr>
                <w:rFonts w:ascii="Calibri" w:hAnsi="Calibri"/>
                <w:sz w:val="28"/>
              </w:rPr>
              <w:t>and Creating</w:t>
            </w:r>
          </w:p>
        </w:tc>
        <w:tc>
          <w:tcPr>
            <w:tcW w:w="2790" w:type="dxa"/>
            <w:shd w:val="clear" w:color="auto" w:fill="EEECE1" w:themeFill="background2"/>
          </w:tcPr>
          <w:p w14:paraId="5D83CE91" w14:textId="77777777" w:rsidR="00E8131D" w:rsidRPr="0055178E" w:rsidRDefault="00E8131D" w:rsidP="00403DDC">
            <w:pPr>
              <w:rPr>
                <w:rFonts w:ascii="Calibri" w:hAnsi="Calibri"/>
                <w:sz w:val="28"/>
              </w:rPr>
            </w:pPr>
            <w:r w:rsidRPr="0055178E">
              <w:rPr>
                <w:rFonts w:ascii="Calibri" w:hAnsi="Calibri"/>
                <w:noProof/>
                <w:sz w:val="28"/>
                <w:lang w:eastAsia="en-GB"/>
              </w:rPr>
              <w:drawing>
                <wp:anchor distT="0" distB="0" distL="114300" distR="114300" simplePos="0" relativeHeight="251661824" behindDoc="0" locked="0" layoutInCell="1" allowOverlap="1" wp14:anchorId="3D58EC92" wp14:editId="17786905">
                  <wp:simplePos x="0" y="0"/>
                  <wp:positionH relativeFrom="column">
                    <wp:posOffset>1097915</wp:posOffset>
                  </wp:positionH>
                  <wp:positionV relativeFrom="paragraph">
                    <wp:posOffset>46355</wp:posOffset>
                  </wp:positionV>
                  <wp:extent cx="487680" cy="851535"/>
                  <wp:effectExtent l="0" t="0" r="762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0" cy="851535"/>
                          </a:xfrm>
                          <a:prstGeom prst="rect">
                            <a:avLst/>
                          </a:prstGeom>
                        </pic:spPr>
                      </pic:pic>
                    </a:graphicData>
                  </a:graphic>
                  <wp14:sizeRelH relativeFrom="page">
                    <wp14:pctWidth>0</wp14:pctWidth>
                  </wp14:sizeRelH>
                  <wp14:sizeRelV relativeFrom="page">
                    <wp14:pctHeight>0</wp14:pctHeight>
                  </wp14:sizeRelV>
                </wp:anchor>
              </w:drawing>
            </w:r>
            <w:r w:rsidR="002A4576" w:rsidRPr="0055178E">
              <w:rPr>
                <w:rFonts w:ascii="Calibri" w:hAnsi="Calibri"/>
                <w:sz w:val="28"/>
              </w:rPr>
              <w:t xml:space="preserve">Active Body </w:t>
            </w:r>
          </w:p>
          <w:p w14:paraId="24987A2D" w14:textId="77777777" w:rsidR="002A4576" w:rsidRPr="0055178E" w:rsidRDefault="002A4576" w:rsidP="00403DDC">
            <w:pPr>
              <w:rPr>
                <w:rFonts w:ascii="Calibri" w:hAnsi="Calibri"/>
                <w:sz w:val="28"/>
              </w:rPr>
            </w:pPr>
            <w:r w:rsidRPr="0055178E">
              <w:rPr>
                <w:rFonts w:ascii="Calibri" w:hAnsi="Calibri"/>
                <w:sz w:val="28"/>
              </w:rPr>
              <w:t>and Mind</w:t>
            </w:r>
          </w:p>
        </w:tc>
      </w:tr>
      <w:tr w:rsidR="009B38AC" w:rsidRPr="0055178E" w14:paraId="61378F33" w14:textId="77777777" w:rsidTr="009B38AC">
        <w:tc>
          <w:tcPr>
            <w:tcW w:w="2789" w:type="dxa"/>
            <w:shd w:val="clear" w:color="auto" w:fill="E5DFEC" w:themeFill="accent4" w:themeFillTint="33"/>
          </w:tcPr>
          <w:p w14:paraId="2C1C15AA" w14:textId="77777777" w:rsidR="000542BC" w:rsidRPr="0055178E" w:rsidRDefault="007F02E6" w:rsidP="00403DDC">
            <w:pPr>
              <w:rPr>
                <w:rFonts w:ascii="Calibri" w:hAnsi="Calibri"/>
                <w:sz w:val="28"/>
                <w:u w:val="single"/>
              </w:rPr>
            </w:pPr>
            <w:r w:rsidRPr="0055178E">
              <w:rPr>
                <w:rFonts w:ascii="Calibri" w:hAnsi="Calibri"/>
                <w:sz w:val="28"/>
                <w:u w:val="single"/>
              </w:rPr>
              <w:t xml:space="preserve">Learn a </w:t>
            </w:r>
            <w:r w:rsidR="00203AB8" w:rsidRPr="0055178E">
              <w:rPr>
                <w:rFonts w:ascii="Calibri" w:hAnsi="Calibri"/>
                <w:sz w:val="28"/>
                <w:u w:val="single"/>
              </w:rPr>
              <w:t xml:space="preserve">new </w:t>
            </w:r>
            <w:r w:rsidRPr="0055178E">
              <w:rPr>
                <w:rFonts w:ascii="Calibri" w:hAnsi="Calibri"/>
                <w:sz w:val="28"/>
                <w:u w:val="single"/>
              </w:rPr>
              <w:t>nursery rhyme</w:t>
            </w:r>
          </w:p>
          <w:p w14:paraId="4C77EA8E" w14:textId="77777777" w:rsidR="007F02E6" w:rsidRPr="0055178E" w:rsidRDefault="007F02E6" w:rsidP="00403DDC">
            <w:pPr>
              <w:rPr>
                <w:rFonts w:ascii="Calibri" w:hAnsi="Calibri"/>
                <w:sz w:val="28"/>
              </w:rPr>
            </w:pPr>
            <w:r w:rsidRPr="0055178E">
              <w:rPr>
                <w:rFonts w:ascii="Calibri" w:hAnsi="Calibri"/>
                <w:sz w:val="28"/>
              </w:rPr>
              <w:t>Choose a nursery rhyme</w:t>
            </w:r>
            <w:r w:rsidR="00203AB8" w:rsidRPr="0055178E">
              <w:rPr>
                <w:rFonts w:ascii="Calibri" w:hAnsi="Calibri"/>
                <w:sz w:val="28"/>
              </w:rPr>
              <w:t xml:space="preserve"> and practice singing it aloud.</w:t>
            </w:r>
            <w:r w:rsidRPr="0055178E">
              <w:rPr>
                <w:rFonts w:ascii="Calibri" w:hAnsi="Calibri"/>
                <w:sz w:val="28"/>
              </w:rPr>
              <w:t xml:space="preserve"> </w:t>
            </w:r>
          </w:p>
          <w:p w14:paraId="2F6E3496" w14:textId="77777777" w:rsidR="002A4576" w:rsidRPr="0055178E" w:rsidRDefault="00B43C39" w:rsidP="00403DDC">
            <w:pPr>
              <w:rPr>
                <w:rFonts w:ascii="Calibri" w:hAnsi="Calibri"/>
                <w:sz w:val="28"/>
              </w:rPr>
            </w:pPr>
            <w:hyperlink r:id="rId12" w:history="1">
              <w:r w:rsidR="000542BC" w:rsidRPr="0055178E">
                <w:rPr>
                  <w:rStyle w:val="Hyperlink"/>
                  <w:rFonts w:ascii="Calibri" w:hAnsi="Calibri"/>
                  <w:sz w:val="28"/>
                </w:rPr>
                <w:t>https://www.bbc.co.uk/teach/school-radio/nursery-rhymes-a-to-z-index/z4ddgwx</w:t>
              </w:r>
            </w:hyperlink>
          </w:p>
        </w:tc>
        <w:tc>
          <w:tcPr>
            <w:tcW w:w="2790" w:type="dxa"/>
            <w:shd w:val="clear" w:color="auto" w:fill="DBE5F1" w:themeFill="accent1" w:themeFillTint="33"/>
          </w:tcPr>
          <w:p w14:paraId="31E420A8" w14:textId="77777777" w:rsidR="002A4576" w:rsidRPr="0055178E" w:rsidRDefault="007F02E6" w:rsidP="00403DDC">
            <w:pPr>
              <w:rPr>
                <w:rFonts w:ascii="Calibri" w:hAnsi="Calibri"/>
                <w:sz w:val="28"/>
                <w:u w:val="single"/>
              </w:rPr>
            </w:pPr>
            <w:r w:rsidRPr="0055178E">
              <w:rPr>
                <w:rFonts w:ascii="Calibri" w:hAnsi="Calibri"/>
                <w:sz w:val="28"/>
                <w:u w:val="single"/>
              </w:rPr>
              <w:t>Counting</w:t>
            </w:r>
            <w:r w:rsidR="00203AB8" w:rsidRPr="0055178E">
              <w:rPr>
                <w:rFonts w:ascii="Calibri" w:hAnsi="Calibri"/>
                <w:sz w:val="28"/>
                <w:u w:val="single"/>
              </w:rPr>
              <w:t xml:space="preserve"> Games </w:t>
            </w:r>
            <w:r w:rsidR="00EF4DF2" w:rsidRPr="0055178E">
              <w:rPr>
                <w:rFonts w:ascii="Calibri" w:hAnsi="Calibri"/>
                <w:sz w:val="28"/>
                <w:u w:val="single"/>
              </w:rPr>
              <w:t xml:space="preserve">to 10 &amp; </w:t>
            </w:r>
            <w:r w:rsidRPr="0055178E">
              <w:rPr>
                <w:rFonts w:ascii="Calibri" w:hAnsi="Calibri"/>
                <w:sz w:val="28"/>
                <w:u w:val="single"/>
              </w:rPr>
              <w:t>20</w:t>
            </w:r>
          </w:p>
          <w:p w14:paraId="17C58F6C" w14:textId="77777777" w:rsidR="007F02E6" w:rsidRPr="0055178E" w:rsidRDefault="00B43C39" w:rsidP="00403DDC">
            <w:pPr>
              <w:rPr>
                <w:rFonts w:ascii="Calibri" w:hAnsi="Calibri"/>
                <w:sz w:val="28"/>
              </w:rPr>
            </w:pPr>
            <w:hyperlink r:id="rId13" w:history="1">
              <w:r w:rsidR="007F02E6" w:rsidRPr="0055178E">
                <w:rPr>
                  <w:rStyle w:val="Hyperlink"/>
                  <w:rFonts w:ascii="Calibri" w:hAnsi="Calibri"/>
                  <w:sz w:val="28"/>
                </w:rPr>
                <w:t>https://www.topmarks.co.uk/learning-to-count/helicopter-rescue</w:t>
              </w:r>
            </w:hyperlink>
          </w:p>
          <w:p w14:paraId="111BD32A" w14:textId="77777777" w:rsidR="00403DDC" w:rsidRPr="0055178E" w:rsidRDefault="00403DDC" w:rsidP="00403DDC">
            <w:pPr>
              <w:rPr>
                <w:rFonts w:ascii="Calibri" w:hAnsi="Calibri"/>
                <w:sz w:val="28"/>
              </w:rPr>
            </w:pPr>
          </w:p>
          <w:p w14:paraId="7380BD2F" w14:textId="77777777" w:rsidR="00403DDC" w:rsidRPr="0055178E" w:rsidRDefault="00403DDC" w:rsidP="00403DDC">
            <w:pPr>
              <w:rPr>
                <w:rFonts w:ascii="Calibri" w:hAnsi="Calibri"/>
                <w:sz w:val="28"/>
              </w:rPr>
            </w:pPr>
          </w:p>
          <w:p w14:paraId="2CE6A67E" w14:textId="77777777" w:rsidR="00403DDC" w:rsidRPr="0055178E" w:rsidRDefault="00403DDC" w:rsidP="00403DDC">
            <w:pPr>
              <w:rPr>
                <w:rFonts w:ascii="Calibri" w:hAnsi="Calibri"/>
                <w:sz w:val="28"/>
              </w:rPr>
            </w:pPr>
          </w:p>
        </w:tc>
        <w:tc>
          <w:tcPr>
            <w:tcW w:w="2789" w:type="dxa"/>
            <w:shd w:val="clear" w:color="auto" w:fill="FDE9D9" w:themeFill="accent6" w:themeFillTint="33"/>
          </w:tcPr>
          <w:p w14:paraId="278DF156" w14:textId="77777777" w:rsidR="00EF4DF2" w:rsidRPr="0055178E" w:rsidRDefault="00203AB8" w:rsidP="00403DDC">
            <w:pPr>
              <w:rPr>
                <w:rFonts w:ascii="Calibri" w:hAnsi="Calibri"/>
                <w:sz w:val="28"/>
              </w:rPr>
            </w:pPr>
            <w:r w:rsidRPr="0055178E">
              <w:rPr>
                <w:rFonts w:ascii="Calibri" w:hAnsi="Calibri"/>
                <w:sz w:val="28"/>
                <w:u w:val="single"/>
              </w:rPr>
              <w:t>Nature Dominoes</w:t>
            </w:r>
            <w:r w:rsidRPr="0055178E">
              <w:rPr>
                <w:rFonts w:ascii="Calibri" w:hAnsi="Calibri"/>
                <w:sz w:val="28"/>
              </w:rPr>
              <w:t xml:space="preserve"> </w:t>
            </w:r>
          </w:p>
          <w:p w14:paraId="0B70479D" w14:textId="77777777" w:rsidR="002A4576" w:rsidRPr="0055178E" w:rsidRDefault="00EF4DF2" w:rsidP="00403DDC">
            <w:pPr>
              <w:rPr>
                <w:rFonts w:ascii="Calibri" w:hAnsi="Calibri"/>
                <w:sz w:val="28"/>
              </w:rPr>
            </w:pPr>
            <w:r w:rsidRPr="0055178E">
              <w:rPr>
                <w:rFonts w:ascii="Calibri" w:hAnsi="Calibri"/>
                <w:sz w:val="28"/>
              </w:rPr>
              <w:t>C</w:t>
            </w:r>
            <w:r w:rsidR="00403DDC" w:rsidRPr="0055178E">
              <w:rPr>
                <w:rFonts w:ascii="Calibri" w:hAnsi="Calibri"/>
                <w:sz w:val="28"/>
              </w:rPr>
              <w:t xml:space="preserve">ollect natural objects to make a set of dominoes. Use cardboard from an old cereal packet and cut it into rectangles. Draw a line in the middle of the card and help stick their finds on each side of the line.  </w:t>
            </w:r>
          </w:p>
        </w:tc>
        <w:tc>
          <w:tcPr>
            <w:tcW w:w="2790" w:type="dxa"/>
            <w:shd w:val="clear" w:color="auto" w:fill="EAF1DD" w:themeFill="accent3" w:themeFillTint="33"/>
          </w:tcPr>
          <w:p w14:paraId="6D77FD91" w14:textId="77777777" w:rsidR="000542BC" w:rsidRPr="0055178E" w:rsidRDefault="00203AB8" w:rsidP="00403DDC">
            <w:pPr>
              <w:rPr>
                <w:rFonts w:ascii="Calibri" w:hAnsi="Calibri"/>
                <w:sz w:val="28"/>
                <w:u w:val="single"/>
                <w:lang w:val="en-US"/>
              </w:rPr>
            </w:pPr>
            <w:r w:rsidRPr="0055178E">
              <w:rPr>
                <w:rFonts w:ascii="Calibri" w:hAnsi="Calibri"/>
                <w:sz w:val="28"/>
                <w:u w:val="single"/>
                <w:lang w:val="en-US"/>
              </w:rPr>
              <w:t xml:space="preserve">Make a </w:t>
            </w:r>
            <w:proofErr w:type="spellStart"/>
            <w:r w:rsidRPr="0055178E">
              <w:rPr>
                <w:rFonts w:ascii="Calibri" w:hAnsi="Calibri"/>
                <w:sz w:val="28"/>
                <w:u w:val="single"/>
                <w:lang w:val="en-US"/>
              </w:rPr>
              <w:t>favourite</w:t>
            </w:r>
            <w:proofErr w:type="spellEnd"/>
            <w:r w:rsidRPr="0055178E">
              <w:rPr>
                <w:rFonts w:ascii="Calibri" w:hAnsi="Calibri"/>
                <w:sz w:val="28"/>
                <w:u w:val="single"/>
                <w:lang w:val="en-US"/>
              </w:rPr>
              <w:t xml:space="preserve"> recipe</w:t>
            </w:r>
          </w:p>
          <w:p w14:paraId="2F4791F9" w14:textId="77777777" w:rsidR="00E07C32" w:rsidRPr="0055178E" w:rsidRDefault="00E07C32" w:rsidP="00403DDC">
            <w:pPr>
              <w:rPr>
                <w:rStyle w:val="Hyperlink"/>
                <w:rFonts w:ascii="Calibri" w:hAnsi="Calibri"/>
                <w:sz w:val="28"/>
              </w:rPr>
            </w:pPr>
            <w:r w:rsidRPr="0055178E">
              <w:rPr>
                <w:rFonts w:ascii="Calibri" w:hAnsi="Calibri"/>
                <w:sz w:val="28"/>
              </w:rPr>
              <w:t xml:space="preserve">Try a different breakfast – overnight oats </w:t>
            </w:r>
            <w:hyperlink r:id="rId14" w:history="1">
              <w:r w:rsidRPr="0055178E">
                <w:rPr>
                  <w:rStyle w:val="Hyperlink"/>
                  <w:rFonts w:ascii="Calibri" w:hAnsi="Calibri"/>
                  <w:sz w:val="28"/>
                </w:rPr>
                <w:t>https://www.chopchopfamily.org/recipe/any-berry-overnight-oatmeal/</w:t>
              </w:r>
            </w:hyperlink>
          </w:p>
          <w:p w14:paraId="67B7BF51" w14:textId="77777777" w:rsidR="002A4576" w:rsidRPr="0055178E" w:rsidRDefault="00E07C32" w:rsidP="00EF4DF2">
            <w:pPr>
              <w:rPr>
                <w:rFonts w:ascii="Calibri" w:hAnsi="Calibri"/>
                <w:sz w:val="28"/>
                <w:lang w:val="en-US"/>
              </w:rPr>
            </w:pPr>
            <w:r w:rsidRPr="0055178E">
              <w:rPr>
                <w:rStyle w:val="Hyperlink"/>
                <w:rFonts w:ascii="Calibri" w:hAnsi="Calibri"/>
                <w:color w:val="auto"/>
                <w:sz w:val="28"/>
                <w:u w:val="none"/>
              </w:rPr>
              <w:t>Or t</w:t>
            </w:r>
            <w:proofErr w:type="spellStart"/>
            <w:r w:rsidR="009B38AC" w:rsidRPr="0055178E">
              <w:rPr>
                <w:rFonts w:ascii="Calibri" w:hAnsi="Calibri"/>
                <w:sz w:val="28"/>
                <w:lang w:val="en-US"/>
              </w:rPr>
              <w:t>ry</w:t>
            </w:r>
            <w:proofErr w:type="spellEnd"/>
            <w:r w:rsidR="009B38AC" w:rsidRPr="0055178E">
              <w:rPr>
                <w:rFonts w:ascii="Calibri" w:hAnsi="Calibri"/>
                <w:sz w:val="28"/>
                <w:lang w:val="en-US"/>
              </w:rPr>
              <w:t xml:space="preserve"> </w:t>
            </w:r>
            <w:r w:rsidRPr="0055178E">
              <w:rPr>
                <w:rFonts w:ascii="Calibri" w:hAnsi="Calibri"/>
                <w:sz w:val="28"/>
                <w:lang w:val="en-US"/>
              </w:rPr>
              <w:t xml:space="preserve">making </w:t>
            </w:r>
            <w:r w:rsidR="009B38AC" w:rsidRPr="0055178E">
              <w:rPr>
                <w:rFonts w:ascii="Calibri" w:hAnsi="Calibri"/>
                <w:sz w:val="28"/>
                <w:lang w:val="en-US"/>
              </w:rPr>
              <w:t>Pizza Toast:</w:t>
            </w:r>
            <w:r w:rsidR="009B38AC" w:rsidRPr="0055178E">
              <w:rPr>
                <w:rFonts w:ascii="Calibri" w:hAnsi="Calibri"/>
                <w:sz w:val="28"/>
                <w:lang w:val="en-US"/>
              </w:rPr>
              <w:br/>
            </w:r>
            <w:r w:rsidR="00203AB8" w:rsidRPr="0055178E">
              <w:rPr>
                <w:rFonts w:ascii="Calibri" w:hAnsi="Calibri"/>
                <w:noProof/>
                <w:sz w:val="28"/>
                <w:lang w:eastAsia="en-GB"/>
              </w:rPr>
              <w:drawing>
                <wp:inline distT="0" distB="0" distL="0" distR="0" wp14:anchorId="01619F57" wp14:editId="192A7AC4">
                  <wp:extent cx="1309370" cy="78109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2106"/>
                          <a:stretch/>
                        </pic:blipFill>
                        <pic:spPr bwMode="auto">
                          <a:xfrm>
                            <a:off x="0" y="0"/>
                            <a:ext cx="1328572" cy="792551"/>
                          </a:xfrm>
                          <a:prstGeom prst="rect">
                            <a:avLst/>
                          </a:prstGeom>
                          <a:ln>
                            <a:noFill/>
                          </a:ln>
                          <a:extLst>
                            <a:ext uri="{53640926-AAD7-44D8-BBD7-CCE9431645EC}">
                              <a14:shadowObscured xmlns:a14="http://schemas.microsoft.com/office/drawing/2010/main"/>
                            </a:ext>
                          </a:extLst>
                        </pic:spPr>
                      </pic:pic>
                    </a:graphicData>
                  </a:graphic>
                </wp:inline>
              </w:drawing>
            </w:r>
          </w:p>
        </w:tc>
        <w:tc>
          <w:tcPr>
            <w:tcW w:w="2790" w:type="dxa"/>
            <w:shd w:val="clear" w:color="auto" w:fill="EEECE1" w:themeFill="background2"/>
          </w:tcPr>
          <w:p w14:paraId="0F3379AB" w14:textId="77777777" w:rsidR="009B38AC" w:rsidRPr="0055178E" w:rsidRDefault="009B38AC" w:rsidP="009B38AC">
            <w:pPr>
              <w:rPr>
                <w:rFonts w:ascii="Calibri" w:hAnsi="Calibri"/>
                <w:sz w:val="28"/>
                <w:u w:val="single"/>
              </w:rPr>
            </w:pPr>
            <w:r w:rsidRPr="0055178E">
              <w:rPr>
                <w:rFonts w:ascii="Calibri" w:hAnsi="Calibri"/>
                <w:sz w:val="28"/>
                <w:u w:val="single"/>
              </w:rPr>
              <w:t>Spring Walk</w:t>
            </w:r>
          </w:p>
          <w:p w14:paraId="44CF5689" w14:textId="77777777" w:rsidR="002A4576" w:rsidRPr="0055178E" w:rsidRDefault="009B38AC" w:rsidP="009B38AC">
            <w:pPr>
              <w:rPr>
                <w:rFonts w:ascii="Calibri" w:hAnsi="Calibri"/>
                <w:sz w:val="28"/>
              </w:rPr>
            </w:pPr>
            <w:r w:rsidRPr="0055178E">
              <w:rPr>
                <w:rFonts w:ascii="Calibri" w:hAnsi="Calibri"/>
                <w:sz w:val="28"/>
              </w:rPr>
              <w:t xml:space="preserve">Go on a walk. </w:t>
            </w:r>
            <w:r w:rsidR="00610AAC">
              <w:rPr>
                <w:rFonts w:ascii="Calibri" w:hAnsi="Calibri"/>
                <w:sz w:val="28"/>
              </w:rPr>
              <w:br/>
            </w:r>
            <w:r w:rsidRPr="0055178E">
              <w:rPr>
                <w:rFonts w:ascii="Calibri" w:hAnsi="Calibri"/>
                <w:sz w:val="28"/>
              </w:rPr>
              <w:t>How m</w:t>
            </w:r>
            <w:r w:rsidR="00E07C32" w:rsidRPr="0055178E">
              <w:rPr>
                <w:rFonts w:ascii="Calibri" w:hAnsi="Calibri"/>
                <w:sz w:val="28"/>
              </w:rPr>
              <w:t>any signs of Spring can you see?</w:t>
            </w:r>
            <w:r w:rsidRPr="0055178E">
              <w:rPr>
                <w:rFonts w:ascii="Calibri" w:hAnsi="Calibri"/>
                <w:sz w:val="28"/>
              </w:rPr>
              <w:t xml:space="preserve"> </w:t>
            </w:r>
            <w:r w:rsidR="00E07C32" w:rsidRPr="0055178E">
              <w:rPr>
                <w:rFonts w:ascii="Calibri" w:hAnsi="Calibri"/>
                <w:sz w:val="28"/>
              </w:rPr>
              <w:br/>
            </w:r>
            <w:r w:rsidRPr="0055178E">
              <w:rPr>
                <w:rFonts w:ascii="Calibri" w:hAnsi="Calibri"/>
                <w:sz w:val="28"/>
              </w:rPr>
              <w:t>Can you talk</w:t>
            </w:r>
            <w:r w:rsidR="00E07C32" w:rsidRPr="0055178E">
              <w:rPr>
                <w:rFonts w:ascii="Calibri" w:hAnsi="Calibri"/>
                <w:sz w:val="28"/>
              </w:rPr>
              <w:t xml:space="preserve"> about the</w:t>
            </w:r>
            <w:r w:rsidRPr="0055178E">
              <w:rPr>
                <w:rFonts w:ascii="Calibri" w:hAnsi="Calibri"/>
                <w:sz w:val="28"/>
              </w:rPr>
              <w:t xml:space="preserve"> photos? </w:t>
            </w:r>
          </w:p>
        </w:tc>
      </w:tr>
      <w:tr w:rsidR="009B38AC" w:rsidRPr="0055178E" w14:paraId="72E2DEE7" w14:textId="77777777" w:rsidTr="009B38AC">
        <w:tc>
          <w:tcPr>
            <w:tcW w:w="2789" w:type="dxa"/>
            <w:shd w:val="clear" w:color="auto" w:fill="E5DFEC" w:themeFill="accent4" w:themeFillTint="33"/>
          </w:tcPr>
          <w:p w14:paraId="2B7D71AB" w14:textId="77777777" w:rsidR="00403DDC" w:rsidRPr="0055178E" w:rsidRDefault="00403DDC" w:rsidP="00403DDC">
            <w:pPr>
              <w:rPr>
                <w:rFonts w:ascii="Calibri" w:hAnsi="Calibri"/>
                <w:sz w:val="28"/>
                <w:u w:val="single"/>
              </w:rPr>
            </w:pPr>
            <w:r w:rsidRPr="0055178E">
              <w:rPr>
                <w:rFonts w:ascii="Calibri" w:hAnsi="Calibri"/>
                <w:sz w:val="28"/>
                <w:u w:val="single"/>
              </w:rPr>
              <w:lastRenderedPageBreak/>
              <w:t>Sorting</w:t>
            </w:r>
          </w:p>
          <w:p w14:paraId="067E744F" w14:textId="77777777" w:rsidR="00403DDC" w:rsidRPr="0055178E" w:rsidRDefault="00403DDC" w:rsidP="00403DDC">
            <w:pPr>
              <w:rPr>
                <w:rFonts w:ascii="Calibri" w:hAnsi="Calibri"/>
                <w:sz w:val="28"/>
              </w:rPr>
            </w:pPr>
            <w:r w:rsidRPr="0055178E">
              <w:rPr>
                <w:rFonts w:ascii="Calibri" w:hAnsi="Calibri"/>
                <w:sz w:val="28"/>
              </w:rPr>
              <w:t>Have a go at sorting toys with your child. You could sort animals by the number of legs they, or cars by their colour. Ask the children to sort their toys and see what they do, can they explain to you how they have sorted them?</w:t>
            </w:r>
          </w:p>
          <w:p w14:paraId="3C409D3E" w14:textId="77777777" w:rsidR="002A4576" w:rsidRPr="0055178E" w:rsidRDefault="002A4576" w:rsidP="00403DDC">
            <w:pPr>
              <w:rPr>
                <w:rFonts w:ascii="Calibri" w:hAnsi="Calibri"/>
                <w:sz w:val="28"/>
              </w:rPr>
            </w:pPr>
          </w:p>
        </w:tc>
        <w:tc>
          <w:tcPr>
            <w:tcW w:w="2790" w:type="dxa"/>
            <w:shd w:val="clear" w:color="auto" w:fill="DBE5F1" w:themeFill="accent1" w:themeFillTint="33"/>
          </w:tcPr>
          <w:p w14:paraId="15DD2340" w14:textId="77777777" w:rsidR="00403DDC" w:rsidRPr="0055178E" w:rsidRDefault="00403DDC" w:rsidP="00403DDC">
            <w:pPr>
              <w:rPr>
                <w:rFonts w:ascii="Calibri" w:hAnsi="Calibri"/>
                <w:sz w:val="28"/>
                <w:u w:val="single"/>
              </w:rPr>
            </w:pPr>
            <w:r w:rsidRPr="0055178E">
              <w:rPr>
                <w:rFonts w:ascii="Calibri" w:hAnsi="Calibri"/>
                <w:sz w:val="28"/>
                <w:u w:val="single"/>
              </w:rPr>
              <w:t>Monster Tunnel Maths</w:t>
            </w:r>
          </w:p>
          <w:p w14:paraId="5F9E0BEA" w14:textId="77777777" w:rsidR="00403DDC" w:rsidRPr="0055178E" w:rsidRDefault="00403DDC" w:rsidP="00403DDC">
            <w:pPr>
              <w:rPr>
                <w:rFonts w:ascii="Calibri" w:hAnsi="Calibri"/>
                <w:sz w:val="28"/>
              </w:rPr>
            </w:pPr>
            <w:r w:rsidRPr="0055178E">
              <w:rPr>
                <w:rFonts w:ascii="Calibri" w:hAnsi="Calibri"/>
                <w:sz w:val="28"/>
              </w:rPr>
              <w:t xml:space="preserve">Cut tunnel shaped holes in a cardboard box and decorate them to look like monsters. Number each monster. Roll a ball into the monster’s mouth and add up your points.  </w:t>
            </w:r>
          </w:p>
          <w:p w14:paraId="4D3BFCA7" w14:textId="77777777" w:rsidR="00403DDC" w:rsidRPr="0055178E" w:rsidRDefault="00403DDC" w:rsidP="00E07C32">
            <w:pPr>
              <w:jc w:val="center"/>
              <w:rPr>
                <w:rFonts w:ascii="Calibri" w:hAnsi="Calibri"/>
                <w:sz w:val="28"/>
              </w:rPr>
            </w:pPr>
            <w:r w:rsidRPr="0055178E">
              <w:rPr>
                <w:rFonts w:ascii="Calibri" w:hAnsi="Calibri"/>
                <w:noProof/>
                <w:sz w:val="28"/>
                <w:lang w:eastAsia="en-GB"/>
              </w:rPr>
              <w:drawing>
                <wp:inline distT="0" distB="0" distL="0" distR="0" wp14:anchorId="0DB4607D" wp14:editId="5BE64BA0">
                  <wp:extent cx="1385829" cy="762361"/>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22948" cy="782781"/>
                          </a:xfrm>
                          <a:prstGeom prst="rect">
                            <a:avLst/>
                          </a:prstGeom>
                        </pic:spPr>
                      </pic:pic>
                    </a:graphicData>
                  </a:graphic>
                </wp:inline>
              </w:drawing>
            </w:r>
          </w:p>
        </w:tc>
        <w:tc>
          <w:tcPr>
            <w:tcW w:w="2789" w:type="dxa"/>
            <w:shd w:val="clear" w:color="auto" w:fill="FDE9D9" w:themeFill="accent6" w:themeFillTint="33"/>
          </w:tcPr>
          <w:p w14:paraId="11587B0C" w14:textId="77777777" w:rsidR="00403DDC" w:rsidRPr="0055178E" w:rsidRDefault="00403DDC" w:rsidP="00403DDC">
            <w:pPr>
              <w:rPr>
                <w:rFonts w:ascii="Calibri" w:hAnsi="Calibri"/>
                <w:sz w:val="28"/>
                <w:u w:val="single"/>
              </w:rPr>
            </w:pPr>
            <w:r w:rsidRPr="0055178E">
              <w:rPr>
                <w:rFonts w:ascii="Calibri" w:hAnsi="Calibri"/>
                <w:sz w:val="28"/>
                <w:u w:val="single"/>
              </w:rPr>
              <w:t>Spring Wreath</w:t>
            </w:r>
          </w:p>
          <w:p w14:paraId="0A752FD0" w14:textId="77777777" w:rsidR="002A4576" w:rsidRPr="0055178E" w:rsidRDefault="00403DDC" w:rsidP="00403DDC">
            <w:pPr>
              <w:rPr>
                <w:rFonts w:ascii="Calibri" w:hAnsi="Calibri"/>
                <w:sz w:val="28"/>
              </w:rPr>
            </w:pPr>
            <w:r w:rsidRPr="0055178E">
              <w:rPr>
                <w:rFonts w:ascii="Calibri" w:hAnsi="Calibri"/>
                <w:sz w:val="28"/>
              </w:rPr>
              <w:t>Collect leaves and stick them to make a Spring wreath or make one from cardboard:</w:t>
            </w:r>
            <w:r w:rsidRPr="0055178E">
              <w:rPr>
                <w:rFonts w:ascii="Calibri" w:hAnsi="Calibri"/>
                <w:sz w:val="28"/>
              </w:rPr>
              <w:br/>
            </w:r>
            <w:hyperlink r:id="rId17" w:history="1">
              <w:r w:rsidRPr="0055178E">
                <w:rPr>
                  <w:rStyle w:val="Hyperlink"/>
                  <w:rFonts w:ascii="Calibri" w:hAnsi="Calibri"/>
                  <w:sz w:val="28"/>
                </w:rPr>
                <w:t>https://www.rainbowtrust.org.uk/support-for-families/activities/spring-wreath</w:t>
              </w:r>
            </w:hyperlink>
          </w:p>
        </w:tc>
        <w:tc>
          <w:tcPr>
            <w:tcW w:w="2790" w:type="dxa"/>
            <w:shd w:val="clear" w:color="auto" w:fill="EAF1DD" w:themeFill="accent3" w:themeFillTint="33"/>
          </w:tcPr>
          <w:p w14:paraId="4CB7F7BB" w14:textId="77777777" w:rsidR="002A4576" w:rsidRPr="0055178E" w:rsidRDefault="00403DDC" w:rsidP="00403DDC">
            <w:pPr>
              <w:rPr>
                <w:rFonts w:ascii="Calibri" w:hAnsi="Calibri"/>
                <w:sz w:val="28"/>
                <w:u w:val="single"/>
              </w:rPr>
            </w:pPr>
            <w:r w:rsidRPr="0055178E">
              <w:rPr>
                <w:rFonts w:ascii="Calibri" w:hAnsi="Calibri"/>
                <w:sz w:val="28"/>
                <w:u w:val="single"/>
              </w:rPr>
              <w:t xml:space="preserve">Circle Printing </w:t>
            </w:r>
          </w:p>
          <w:p w14:paraId="48A7B17A" w14:textId="77777777" w:rsidR="00403DDC" w:rsidRPr="0055178E" w:rsidRDefault="00403DDC" w:rsidP="00403DDC">
            <w:pPr>
              <w:rPr>
                <w:rFonts w:ascii="Calibri" w:hAnsi="Calibri"/>
                <w:sz w:val="28"/>
              </w:rPr>
            </w:pPr>
            <w:r w:rsidRPr="0055178E">
              <w:rPr>
                <w:rFonts w:ascii="Calibri" w:hAnsi="Calibri"/>
                <w:sz w:val="28"/>
              </w:rPr>
              <w:t>Dip a cardboard tube into some paint and create patterns. Can you squash and fold the tube to make different shapes? What happens if you dip the tube in to different colours of paint? Can you mix a new colour?</w:t>
            </w:r>
          </w:p>
          <w:p w14:paraId="6450686A" w14:textId="77777777" w:rsidR="00403DDC" w:rsidRPr="0055178E" w:rsidRDefault="00403DDC" w:rsidP="00403DDC">
            <w:pPr>
              <w:jc w:val="center"/>
              <w:rPr>
                <w:rFonts w:ascii="Calibri" w:hAnsi="Calibri"/>
                <w:sz w:val="28"/>
              </w:rPr>
            </w:pPr>
            <w:r w:rsidRPr="0055178E">
              <w:rPr>
                <w:rFonts w:ascii="Calibri" w:hAnsi="Calibri"/>
                <w:noProof/>
                <w:sz w:val="28"/>
                <w:lang w:eastAsia="en-GB"/>
              </w:rPr>
              <w:drawing>
                <wp:inline distT="0" distB="0" distL="0" distR="0" wp14:anchorId="2CF021C4" wp14:editId="134C15E7">
                  <wp:extent cx="914400" cy="75456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27036" cy="764995"/>
                          </a:xfrm>
                          <a:prstGeom prst="rect">
                            <a:avLst/>
                          </a:prstGeom>
                        </pic:spPr>
                      </pic:pic>
                    </a:graphicData>
                  </a:graphic>
                </wp:inline>
              </w:drawing>
            </w:r>
          </w:p>
        </w:tc>
        <w:tc>
          <w:tcPr>
            <w:tcW w:w="2790" w:type="dxa"/>
            <w:shd w:val="clear" w:color="auto" w:fill="EEECE1" w:themeFill="background2"/>
          </w:tcPr>
          <w:p w14:paraId="7BC29534" w14:textId="77777777" w:rsidR="002A4576" w:rsidRPr="0055178E" w:rsidRDefault="009B38AC" w:rsidP="00403DDC">
            <w:pPr>
              <w:rPr>
                <w:rFonts w:ascii="Calibri" w:hAnsi="Calibri"/>
                <w:sz w:val="28"/>
              </w:rPr>
            </w:pPr>
            <w:r w:rsidRPr="0055178E">
              <w:rPr>
                <w:rFonts w:ascii="Calibri" w:hAnsi="Calibri"/>
                <w:sz w:val="28"/>
                <w:u w:val="single"/>
              </w:rPr>
              <w:t>Threading</w:t>
            </w:r>
            <w:r w:rsidRPr="0055178E">
              <w:rPr>
                <w:rFonts w:ascii="Calibri" w:hAnsi="Calibri"/>
                <w:sz w:val="28"/>
              </w:rPr>
              <w:br/>
            </w:r>
            <w:r w:rsidRPr="0055178E">
              <w:rPr>
                <w:rFonts w:ascii="Calibri" w:hAnsi="Calibri"/>
                <w:noProof/>
                <w:sz w:val="28"/>
                <w:lang w:eastAsia="en-GB"/>
              </w:rPr>
              <w:drawing>
                <wp:inline distT="0" distB="0" distL="0" distR="0" wp14:anchorId="68F0ED26" wp14:editId="7DC6A76A">
                  <wp:extent cx="1634490" cy="167703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34490" cy="1677035"/>
                          </a:xfrm>
                          <a:prstGeom prst="rect">
                            <a:avLst/>
                          </a:prstGeom>
                        </pic:spPr>
                      </pic:pic>
                    </a:graphicData>
                  </a:graphic>
                </wp:inline>
              </w:drawing>
            </w:r>
          </w:p>
        </w:tc>
      </w:tr>
      <w:tr w:rsidR="00EF4DF2" w:rsidRPr="0055178E" w14:paraId="51F828A6" w14:textId="77777777" w:rsidTr="009B38AC">
        <w:tc>
          <w:tcPr>
            <w:tcW w:w="2789" w:type="dxa"/>
            <w:shd w:val="clear" w:color="auto" w:fill="E5DFEC" w:themeFill="accent4" w:themeFillTint="33"/>
          </w:tcPr>
          <w:p w14:paraId="048E3D3B" w14:textId="77777777" w:rsidR="00EF4DF2" w:rsidRPr="0055178E" w:rsidRDefault="00EF4DF2" w:rsidP="00EF4DF2">
            <w:pPr>
              <w:rPr>
                <w:rFonts w:ascii="Calibri" w:hAnsi="Calibri"/>
                <w:sz w:val="28"/>
                <w:u w:val="single"/>
                <w:lang w:val="en-US"/>
              </w:rPr>
            </w:pPr>
            <w:r w:rsidRPr="0055178E">
              <w:rPr>
                <w:rFonts w:ascii="Calibri" w:hAnsi="Calibri"/>
                <w:sz w:val="28"/>
                <w:u w:val="single"/>
                <w:lang w:val="en-US"/>
              </w:rPr>
              <w:t xml:space="preserve">Keywords </w:t>
            </w:r>
          </w:p>
          <w:p w14:paraId="5FCFB6E8" w14:textId="77777777" w:rsidR="00EF4DF2" w:rsidRPr="0055178E" w:rsidRDefault="00EF4DF2" w:rsidP="00EF4DF2">
            <w:pPr>
              <w:rPr>
                <w:rFonts w:ascii="Calibri" w:hAnsi="Calibri"/>
                <w:sz w:val="28"/>
                <w:lang w:val="en-US"/>
              </w:rPr>
            </w:pPr>
            <w:proofErr w:type="spellStart"/>
            <w:r w:rsidRPr="0055178E">
              <w:rPr>
                <w:rFonts w:ascii="Calibri" w:hAnsi="Calibri"/>
                <w:sz w:val="28"/>
                <w:lang w:val="en-US"/>
              </w:rPr>
              <w:t>Practise</w:t>
            </w:r>
            <w:proofErr w:type="spellEnd"/>
            <w:r w:rsidRPr="0055178E">
              <w:rPr>
                <w:rFonts w:ascii="Calibri" w:hAnsi="Calibri"/>
                <w:sz w:val="28"/>
                <w:lang w:val="en-US"/>
              </w:rPr>
              <w:t xml:space="preserve"> reading the keywords.</w:t>
            </w:r>
          </w:p>
          <w:p w14:paraId="3EA8BE25" w14:textId="77777777" w:rsidR="00EF4DF2" w:rsidRPr="0055178E" w:rsidRDefault="00B43C39" w:rsidP="00403DDC">
            <w:pPr>
              <w:rPr>
                <w:rFonts w:ascii="Calibri" w:hAnsi="Calibri"/>
                <w:sz w:val="28"/>
                <w:lang w:val="en-US"/>
              </w:rPr>
            </w:pPr>
            <w:hyperlink r:id="rId20" w:history="1">
              <w:r w:rsidR="00EF4DF2" w:rsidRPr="0055178E">
                <w:rPr>
                  <w:rStyle w:val="Hyperlink"/>
                  <w:rFonts w:ascii="Calibri" w:hAnsi="Calibri"/>
                  <w:sz w:val="28"/>
                  <w:lang w:val="en-US"/>
                </w:rPr>
                <w:t>https://ictgames.com/mobilePage/dinosaurEggsHF/index.html</w:t>
              </w:r>
            </w:hyperlink>
          </w:p>
        </w:tc>
        <w:tc>
          <w:tcPr>
            <w:tcW w:w="2790" w:type="dxa"/>
            <w:shd w:val="clear" w:color="auto" w:fill="DBE5F1" w:themeFill="accent1" w:themeFillTint="33"/>
          </w:tcPr>
          <w:p w14:paraId="6A935F71" w14:textId="77777777" w:rsidR="00EF4DF2" w:rsidRPr="0055178E" w:rsidRDefault="00EF4DF2" w:rsidP="00EF4DF2">
            <w:pPr>
              <w:rPr>
                <w:rFonts w:ascii="Calibri" w:hAnsi="Calibri"/>
                <w:sz w:val="28"/>
                <w:lang w:val="en-US"/>
              </w:rPr>
            </w:pPr>
            <w:r w:rsidRPr="0055178E">
              <w:rPr>
                <w:rFonts w:ascii="Calibri" w:hAnsi="Calibri"/>
                <w:sz w:val="28"/>
                <w:u w:val="single"/>
                <w:lang w:val="en-US"/>
              </w:rPr>
              <w:t xml:space="preserve">Measure stuff!  </w:t>
            </w:r>
            <w:r w:rsidR="00AE3F8D" w:rsidRPr="0055178E">
              <w:rPr>
                <w:rFonts w:ascii="Calibri" w:hAnsi="Calibri"/>
                <w:sz w:val="28"/>
                <w:u w:val="single"/>
                <w:lang w:val="en-US"/>
              </w:rPr>
              <w:br/>
            </w:r>
            <w:r w:rsidRPr="0055178E">
              <w:rPr>
                <w:rFonts w:ascii="Calibri" w:hAnsi="Calibri"/>
                <w:sz w:val="28"/>
                <w:lang w:val="en-US"/>
              </w:rPr>
              <w:t>Measure length, height, weight, time, liquids.  You can cook, make milkshakes and smoothies, help with jobs that involve counting and measuring.</w:t>
            </w:r>
          </w:p>
        </w:tc>
        <w:tc>
          <w:tcPr>
            <w:tcW w:w="2789" w:type="dxa"/>
            <w:shd w:val="clear" w:color="auto" w:fill="FDE9D9" w:themeFill="accent6" w:themeFillTint="33"/>
          </w:tcPr>
          <w:p w14:paraId="32C14F43" w14:textId="77777777" w:rsidR="00AE3F8D" w:rsidRPr="0055178E" w:rsidRDefault="00AE3F8D" w:rsidP="00AE3F8D">
            <w:pPr>
              <w:rPr>
                <w:rFonts w:ascii="Calibri" w:hAnsi="Calibri"/>
                <w:sz w:val="28"/>
                <w:u w:val="single"/>
              </w:rPr>
            </w:pPr>
            <w:r w:rsidRPr="0055178E">
              <w:rPr>
                <w:rFonts w:ascii="Calibri" w:hAnsi="Calibri"/>
                <w:sz w:val="28"/>
                <w:u w:val="single"/>
              </w:rPr>
              <w:t>Recycling Challenge</w:t>
            </w:r>
          </w:p>
          <w:p w14:paraId="3D0A95AE" w14:textId="77777777" w:rsidR="00EF4DF2" w:rsidRPr="0055178E" w:rsidRDefault="00AE3F8D" w:rsidP="00AE3F8D">
            <w:pPr>
              <w:rPr>
                <w:rFonts w:ascii="Calibri" w:hAnsi="Calibri"/>
                <w:sz w:val="28"/>
              </w:rPr>
            </w:pPr>
            <w:r w:rsidRPr="0055178E">
              <w:rPr>
                <w:rFonts w:ascii="Calibri" w:hAnsi="Calibri"/>
                <w:sz w:val="28"/>
              </w:rPr>
              <w:t>Help with the recycling!</w:t>
            </w:r>
            <w:r w:rsidR="00857CCE" w:rsidRPr="0055178E">
              <w:rPr>
                <w:rFonts w:ascii="Calibri" w:hAnsi="Calibri"/>
                <w:sz w:val="28"/>
              </w:rPr>
              <w:t xml:space="preserve"> </w:t>
            </w:r>
            <w:r w:rsidR="00857CCE" w:rsidRPr="0055178E">
              <w:rPr>
                <w:rFonts w:ascii="Calibri" w:hAnsi="Calibri"/>
                <w:sz w:val="28"/>
              </w:rPr>
              <w:br/>
              <w:t>Look at the different materials.</w:t>
            </w:r>
          </w:p>
        </w:tc>
        <w:tc>
          <w:tcPr>
            <w:tcW w:w="2790" w:type="dxa"/>
            <w:shd w:val="clear" w:color="auto" w:fill="EAF1DD" w:themeFill="accent3" w:themeFillTint="33"/>
          </w:tcPr>
          <w:p w14:paraId="5A1D13F8" w14:textId="77777777" w:rsidR="00EF4DF2" w:rsidRPr="0055178E" w:rsidRDefault="00EF4DF2" w:rsidP="00EF4DF2">
            <w:pPr>
              <w:rPr>
                <w:rFonts w:ascii="Calibri" w:hAnsi="Calibri"/>
                <w:sz w:val="28"/>
                <w:lang w:val="en-US"/>
              </w:rPr>
            </w:pPr>
            <w:r w:rsidRPr="0055178E">
              <w:rPr>
                <w:rFonts w:ascii="Calibri" w:hAnsi="Calibri"/>
                <w:sz w:val="28"/>
                <w:u w:val="single"/>
                <w:lang w:val="en-US"/>
              </w:rPr>
              <w:t>Writing</w:t>
            </w:r>
          </w:p>
          <w:p w14:paraId="2893F02E" w14:textId="77777777" w:rsidR="00EF4DF2" w:rsidRPr="0055178E" w:rsidRDefault="00EF4DF2" w:rsidP="00EF4DF2">
            <w:pPr>
              <w:rPr>
                <w:rFonts w:ascii="Calibri" w:hAnsi="Calibri"/>
                <w:sz w:val="28"/>
                <w:lang w:val="en-US"/>
              </w:rPr>
            </w:pPr>
            <w:r w:rsidRPr="0055178E">
              <w:rPr>
                <w:rFonts w:ascii="Calibri" w:hAnsi="Calibri"/>
                <w:sz w:val="28"/>
                <w:lang w:val="en-US"/>
              </w:rPr>
              <w:t>Draw and write a shopping list.</w:t>
            </w:r>
          </w:p>
          <w:p w14:paraId="4E71DB71" w14:textId="77777777" w:rsidR="00EF4DF2" w:rsidRPr="0055178E" w:rsidRDefault="00EF4DF2" w:rsidP="00403DDC">
            <w:pPr>
              <w:rPr>
                <w:rFonts w:ascii="Calibri" w:hAnsi="Calibri"/>
                <w:sz w:val="28"/>
                <w:u w:val="single"/>
              </w:rPr>
            </w:pPr>
          </w:p>
        </w:tc>
        <w:tc>
          <w:tcPr>
            <w:tcW w:w="2790" w:type="dxa"/>
            <w:shd w:val="clear" w:color="auto" w:fill="EEECE1" w:themeFill="background2"/>
          </w:tcPr>
          <w:p w14:paraId="00FC69E0" w14:textId="77777777" w:rsidR="00857CCE" w:rsidRPr="0055178E" w:rsidRDefault="00857CCE" w:rsidP="00857CCE">
            <w:pPr>
              <w:rPr>
                <w:rFonts w:ascii="Calibri" w:hAnsi="Calibri"/>
                <w:sz w:val="28"/>
                <w:u w:val="single"/>
                <w:lang w:val="en-US"/>
              </w:rPr>
            </w:pPr>
            <w:r w:rsidRPr="0055178E">
              <w:rPr>
                <w:rFonts w:ascii="Calibri" w:hAnsi="Calibri"/>
                <w:sz w:val="28"/>
                <w:u w:val="single"/>
                <w:lang w:val="en-US"/>
              </w:rPr>
              <w:t xml:space="preserve">Thank </w:t>
            </w:r>
            <w:proofErr w:type="spellStart"/>
            <w:r w:rsidRPr="0055178E">
              <w:rPr>
                <w:rFonts w:ascii="Calibri" w:hAnsi="Calibri"/>
                <w:sz w:val="28"/>
                <w:u w:val="single"/>
                <w:lang w:val="en-US"/>
              </w:rPr>
              <w:t>Yous</w:t>
            </w:r>
            <w:proofErr w:type="spellEnd"/>
          </w:p>
          <w:p w14:paraId="6E767876" w14:textId="77777777" w:rsidR="00EF4DF2" w:rsidRPr="0055178E" w:rsidRDefault="00857CCE" w:rsidP="00857CCE">
            <w:pPr>
              <w:rPr>
                <w:rFonts w:ascii="Calibri" w:hAnsi="Calibri"/>
                <w:sz w:val="28"/>
                <w:u w:val="single"/>
              </w:rPr>
            </w:pPr>
            <w:r w:rsidRPr="0055178E">
              <w:rPr>
                <w:rFonts w:ascii="Calibri" w:hAnsi="Calibri"/>
                <w:sz w:val="28"/>
                <w:lang w:val="en-US"/>
              </w:rPr>
              <w:t xml:space="preserve">Draw and write 3 things that you want to stay thank you for. </w:t>
            </w:r>
          </w:p>
        </w:tc>
      </w:tr>
    </w:tbl>
    <w:p w14:paraId="383C4F55" w14:textId="30E238C3" w:rsidR="002A4576" w:rsidRPr="0055178E" w:rsidRDefault="009B38AC" w:rsidP="009B38AC">
      <w:pPr>
        <w:jc w:val="center"/>
        <w:rPr>
          <w:rFonts w:ascii="Calibri" w:hAnsi="Calibri"/>
          <w:sz w:val="28"/>
        </w:rPr>
      </w:pPr>
      <w:r w:rsidRPr="0055178E">
        <w:rPr>
          <w:rFonts w:ascii="Calibri" w:hAnsi="Calibri"/>
          <w:sz w:val="28"/>
        </w:rPr>
        <w:t xml:space="preserve">If you are finding it tricky to complete these activities without materials please let us know as we may be able to help. </w:t>
      </w:r>
      <w:r w:rsidRPr="0055178E">
        <w:rPr>
          <w:rFonts w:ascii="Calibri" w:hAnsi="Calibri"/>
          <w:sz w:val="28"/>
        </w:rPr>
        <w:br/>
      </w:r>
      <w:r w:rsidR="002A4576" w:rsidRPr="0055178E">
        <w:rPr>
          <w:rFonts w:ascii="Calibri" w:hAnsi="Calibri"/>
          <w:sz w:val="28"/>
        </w:rPr>
        <w:t xml:space="preserve">In addition to tasks on this grid, please support your child with daily reading, using </w:t>
      </w:r>
      <w:r w:rsidR="00B43C39">
        <w:rPr>
          <w:rFonts w:ascii="Calibri" w:hAnsi="Calibri"/>
          <w:sz w:val="28"/>
        </w:rPr>
        <w:t xml:space="preserve">Phonics Shed or </w:t>
      </w:r>
      <w:proofErr w:type="spellStart"/>
      <w:r w:rsidR="002A4576" w:rsidRPr="0055178E">
        <w:rPr>
          <w:rFonts w:ascii="Calibri" w:hAnsi="Calibri"/>
          <w:sz w:val="28"/>
        </w:rPr>
        <w:t>Numbots</w:t>
      </w:r>
      <w:proofErr w:type="spellEnd"/>
      <w:r w:rsidR="002A4576" w:rsidRPr="0055178E">
        <w:rPr>
          <w:rFonts w:ascii="Calibri" w:hAnsi="Calibri"/>
          <w:sz w:val="28"/>
        </w:rPr>
        <w:t>.</w:t>
      </w:r>
    </w:p>
    <w:sectPr w:rsidR="002A4576" w:rsidRPr="0055178E" w:rsidSect="00E8131D">
      <w:headerReference w:type="default" r:id="rId21"/>
      <w:pgSz w:w="16838" w:h="11906" w:orient="landscape"/>
      <w:pgMar w:top="113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897F" w14:textId="77777777" w:rsidR="00DA54FF" w:rsidRDefault="00DA54FF" w:rsidP="00880E11">
      <w:pPr>
        <w:spacing w:after="0" w:line="240" w:lineRule="auto"/>
      </w:pPr>
      <w:r>
        <w:separator/>
      </w:r>
    </w:p>
  </w:endnote>
  <w:endnote w:type="continuationSeparator" w:id="0">
    <w:p w14:paraId="5934DB13" w14:textId="77777777" w:rsidR="00DA54FF" w:rsidRDefault="00DA54FF" w:rsidP="0088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7AD4" w14:textId="77777777" w:rsidR="00DA54FF" w:rsidRDefault="00DA54FF" w:rsidP="00880E11">
      <w:pPr>
        <w:spacing w:after="0" w:line="240" w:lineRule="auto"/>
      </w:pPr>
      <w:r>
        <w:separator/>
      </w:r>
    </w:p>
  </w:footnote>
  <w:footnote w:type="continuationSeparator" w:id="0">
    <w:p w14:paraId="65B8D232" w14:textId="77777777" w:rsidR="00DA54FF" w:rsidRDefault="00DA54FF" w:rsidP="0088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55A6" w14:textId="77777777" w:rsidR="00DA54FF" w:rsidRDefault="00DA54FF" w:rsidP="00490AFC">
    <w:pPr>
      <w:pStyle w:val="Header"/>
      <w:tabs>
        <w:tab w:val="clear" w:pos="4513"/>
      </w:tabs>
    </w:pPr>
    <w:r>
      <w:rPr>
        <w:noProof/>
        <w:lang w:eastAsia="en-GB"/>
      </w:rPr>
      <w:drawing>
        <wp:anchor distT="0" distB="0" distL="114300" distR="114300" simplePos="0" relativeHeight="251659264" behindDoc="1" locked="0" layoutInCell="1" allowOverlap="1" wp14:anchorId="0EFF5E92" wp14:editId="75DBB976">
          <wp:simplePos x="0" y="0"/>
          <wp:positionH relativeFrom="column">
            <wp:posOffset>8641080</wp:posOffset>
          </wp:positionH>
          <wp:positionV relativeFrom="paragraph">
            <wp:posOffset>-375285</wp:posOffset>
          </wp:positionV>
          <wp:extent cx="779145" cy="798830"/>
          <wp:effectExtent l="0" t="0" r="1905" b="1270"/>
          <wp:wrapTight wrapText="bothSides">
            <wp:wrapPolygon edited="0">
              <wp:start x="0" y="0"/>
              <wp:lineTo x="0" y="21119"/>
              <wp:lineTo x="21125" y="21119"/>
              <wp:lineTo x="211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tab/>
    </w:r>
  </w:p>
  <w:p w14:paraId="7C7284BD" w14:textId="77777777" w:rsidR="00DA54FF" w:rsidRPr="001B0BA8" w:rsidRDefault="00DA54FF" w:rsidP="00880E11">
    <w:pPr>
      <w:pStyle w:val="Header"/>
      <w:jc w:val="center"/>
      <w:rPr>
        <w:rFonts w:ascii="Georgia" w:hAnsi="Georgia"/>
      </w:rPr>
    </w:pPr>
    <w:r>
      <w:tab/>
      <w:t xml:space="preserve">                                                   </w:t>
    </w:r>
    <w:r>
      <w:tab/>
    </w:r>
    <w:r>
      <w:tab/>
    </w:r>
    <w:r>
      <w:tab/>
      <w:t xml:space="preserve">    </w:t>
    </w:r>
    <w:r w:rsidRPr="001B0BA8">
      <w:rPr>
        <w:rFonts w:ascii="Georgia" w:hAnsi="Georgia"/>
      </w:rPr>
      <w:t>B</w:t>
    </w:r>
    <w:r>
      <w:rPr>
        <w:rFonts w:ascii="Georgia" w:hAnsi="Georgia"/>
      </w:rPr>
      <w:t>OLNEY</w:t>
    </w:r>
    <w:r w:rsidRPr="001B0BA8">
      <w:rPr>
        <w:rFonts w:ascii="Georgia" w:hAnsi="Georgia"/>
      </w:rPr>
      <w:t xml:space="preserve"> C.E.P. S</w:t>
    </w:r>
    <w:r>
      <w:rPr>
        <w:rFonts w:ascii="Georgia" w:hAnsi="Georgia"/>
      </w:rPr>
      <w:t>CHOOL</w:t>
    </w:r>
    <w:r w:rsidRPr="001B0BA8">
      <w:rPr>
        <w:rFonts w:ascii="Georgia" w:hAnsi="Georg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843DF"/>
    <w:multiLevelType w:val="hybridMultilevel"/>
    <w:tmpl w:val="2B0C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11"/>
    <w:rsid w:val="000516F8"/>
    <w:rsid w:val="000542BC"/>
    <w:rsid w:val="0011764C"/>
    <w:rsid w:val="0014776A"/>
    <w:rsid w:val="001B0BA8"/>
    <w:rsid w:val="001D1A99"/>
    <w:rsid w:val="001F0DDB"/>
    <w:rsid w:val="00203AB8"/>
    <w:rsid w:val="00237844"/>
    <w:rsid w:val="002A2D7C"/>
    <w:rsid w:val="002A4576"/>
    <w:rsid w:val="00395FC4"/>
    <w:rsid w:val="00403DDC"/>
    <w:rsid w:val="00490AFC"/>
    <w:rsid w:val="00517D73"/>
    <w:rsid w:val="0055178E"/>
    <w:rsid w:val="005538A1"/>
    <w:rsid w:val="0057568C"/>
    <w:rsid w:val="00610AAC"/>
    <w:rsid w:val="006D3554"/>
    <w:rsid w:val="00747F87"/>
    <w:rsid w:val="00777F40"/>
    <w:rsid w:val="007F02E6"/>
    <w:rsid w:val="00857CCE"/>
    <w:rsid w:val="00880E11"/>
    <w:rsid w:val="00894EB1"/>
    <w:rsid w:val="008D634D"/>
    <w:rsid w:val="009955F1"/>
    <w:rsid w:val="009B38AC"/>
    <w:rsid w:val="00A24561"/>
    <w:rsid w:val="00AE3F8D"/>
    <w:rsid w:val="00B0065F"/>
    <w:rsid w:val="00B3727A"/>
    <w:rsid w:val="00B43C39"/>
    <w:rsid w:val="00B64650"/>
    <w:rsid w:val="00B736BB"/>
    <w:rsid w:val="00BF3BEF"/>
    <w:rsid w:val="00CA4B10"/>
    <w:rsid w:val="00D00222"/>
    <w:rsid w:val="00D06BEE"/>
    <w:rsid w:val="00DA54FF"/>
    <w:rsid w:val="00E07C32"/>
    <w:rsid w:val="00E42F8A"/>
    <w:rsid w:val="00E76F7D"/>
    <w:rsid w:val="00E8131D"/>
    <w:rsid w:val="00E84556"/>
    <w:rsid w:val="00E86818"/>
    <w:rsid w:val="00EE431D"/>
    <w:rsid w:val="00EF4DF2"/>
    <w:rsid w:val="00F25932"/>
    <w:rsid w:val="00F9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AFA80B"/>
  <w15:docId w15:val="{8B435C9C-E5D5-4FFC-A1DF-7B07BCD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11"/>
    <w:rPr>
      <w:rFonts w:ascii="Tahoma" w:hAnsi="Tahoma" w:cs="Tahoma"/>
      <w:sz w:val="16"/>
      <w:szCs w:val="16"/>
    </w:rPr>
  </w:style>
  <w:style w:type="paragraph" w:styleId="Header">
    <w:name w:val="header"/>
    <w:basedOn w:val="Normal"/>
    <w:link w:val="HeaderChar"/>
    <w:uiPriority w:val="99"/>
    <w:unhideWhenUsed/>
    <w:rsid w:val="00880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11"/>
  </w:style>
  <w:style w:type="paragraph" w:styleId="Footer">
    <w:name w:val="footer"/>
    <w:basedOn w:val="Normal"/>
    <w:link w:val="FooterChar"/>
    <w:uiPriority w:val="99"/>
    <w:unhideWhenUsed/>
    <w:rsid w:val="00880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11"/>
  </w:style>
  <w:style w:type="paragraph" w:customStyle="1" w:styleId="Default">
    <w:name w:val="Default"/>
    <w:rsid w:val="00B646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FC4"/>
    <w:pPr>
      <w:ind w:left="720"/>
      <w:contextualSpacing/>
    </w:pPr>
  </w:style>
  <w:style w:type="character" w:styleId="Hyperlink">
    <w:name w:val="Hyperlink"/>
    <w:basedOn w:val="DefaultParagraphFont"/>
    <w:uiPriority w:val="99"/>
    <w:semiHidden/>
    <w:unhideWhenUsed/>
    <w:rsid w:val="000542BC"/>
    <w:rPr>
      <w:color w:val="0000FF"/>
      <w:u w:val="single"/>
    </w:rPr>
  </w:style>
  <w:style w:type="character" w:styleId="FollowedHyperlink">
    <w:name w:val="FollowedHyperlink"/>
    <w:basedOn w:val="DefaultParagraphFont"/>
    <w:uiPriority w:val="99"/>
    <w:semiHidden/>
    <w:unhideWhenUsed/>
    <w:rsid w:val="007F0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opmarks.co.uk/learning-to-count/helicopter-rescue"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bbc.co.uk/teach/school-radio/nursery-rhymes-a-to-z-index/z4ddgwx" TargetMode="External"/><Relationship Id="rId17" Type="http://schemas.openxmlformats.org/officeDocument/2006/relationships/hyperlink" Target="https://www.rainbowtrust.org.uk/support-for-families/activities/spring-wreath"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ictgames.com/mobilePage/dinosaurEggsH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hopchopfamily.org/recipe/any-berry-overnight-oatmea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Sarah Cheney</cp:lastModifiedBy>
  <cp:revision>8</cp:revision>
  <dcterms:created xsi:type="dcterms:W3CDTF">2023-02-07T16:35:00Z</dcterms:created>
  <dcterms:modified xsi:type="dcterms:W3CDTF">2024-12-20T15:02:00Z</dcterms:modified>
</cp:coreProperties>
</file>