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7460" w14:textId="4DBC63FE" w:rsidR="00A5185C" w:rsidRDefault="0058167A" w:rsidP="0058167A">
      <w:pPr>
        <w:ind w:left="1440" w:firstLine="720"/>
        <w:rPr>
          <w:noProof/>
          <w:lang w:eastAsia="en-GB"/>
        </w:rPr>
      </w:pPr>
      <w:r>
        <w:rPr>
          <w:noProof/>
          <w:lang w:eastAsia="en-GB"/>
        </w:rPr>
        <w:drawing>
          <wp:anchor distT="0" distB="0" distL="114300" distR="114300" simplePos="0" relativeHeight="251661312" behindDoc="0" locked="0" layoutInCell="1" allowOverlap="1" wp14:anchorId="56356354" wp14:editId="10B68855">
            <wp:simplePos x="0" y="0"/>
            <wp:positionH relativeFrom="column">
              <wp:posOffset>-480060</wp:posOffset>
            </wp:positionH>
            <wp:positionV relativeFrom="paragraph">
              <wp:posOffset>0</wp:posOffset>
            </wp:positionV>
            <wp:extent cx="932329" cy="955783"/>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2329" cy="955783"/>
                    </a:xfrm>
                    <a:prstGeom prst="rect">
                      <a:avLst/>
                    </a:prstGeom>
                  </pic:spPr>
                </pic:pic>
              </a:graphicData>
            </a:graphic>
            <wp14:sizeRelH relativeFrom="page">
              <wp14:pctWidth>0</wp14:pctWidth>
            </wp14:sizeRelH>
            <wp14:sizeRelV relativeFrom="page">
              <wp14:pctHeight>0</wp14:pctHeight>
            </wp14:sizeRelV>
          </wp:anchor>
        </w:drawing>
      </w:r>
      <w:r w:rsidRPr="0058167A">
        <w:rPr>
          <w:rFonts w:asciiTheme="minorHAnsi" w:hAnsiTheme="minorHAnsi" w:cstheme="minorHAnsi"/>
          <w:noProof/>
          <w:sz w:val="44"/>
          <w:szCs w:val="22"/>
          <w:lang w:eastAsia="en-GB"/>
        </w:rPr>
        <w:t>BOLNEY C.E.P. SCHOOL</w:t>
      </w:r>
      <w:r>
        <w:rPr>
          <w:noProof/>
          <w:lang w:eastAsia="en-GB"/>
        </w:rPr>
        <w:t xml:space="preserve"> </w:t>
      </w:r>
      <w:r w:rsidR="00A5185C">
        <w:rPr>
          <w:noProof/>
          <w:lang w:eastAsia="en-GB"/>
        </w:rPr>
        <w:drawing>
          <wp:anchor distT="0" distB="0" distL="114300" distR="114300" simplePos="0" relativeHeight="251663360" behindDoc="0" locked="0" layoutInCell="1" allowOverlap="1" wp14:anchorId="316FBA6E" wp14:editId="264FD7D8">
            <wp:simplePos x="0" y="0"/>
            <wp:positionH relativeFrom="margin">
              <wp:posOffset>4879340</wp:posOffset>
            </wp:positionH>
            <wp:positionV relativeFrom="paragraph">
              <wp:posOffset>0</wp:posOffset>
            </wp:positionV>
            <wp:extent cx="1614170" cy="692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170" cy="692785"/>
                    </a:xfrm>
                    <a:prstGeom prst="rect">
                      <a:avLst/>
                    </a:prstGeom>
                  </pic:spPr>
                </pic:pic>
              </a:graphicData>
            </a:graphic>
            <wp14:sizeRelH relativeFrom="page">
              <wp14:pctWidth>0</wp14:pctWidth>
            </wp14:sizeRelH>
            <wp14:sizeRelV relativeFrom="page">
              <wp14:pctHeight>0</wp14:pctHeight>
            </wp14:sizeRelV>
          </wp:anchor>
        </w:drawing>
      </w:r>
    </w:p>
    <w:p w14:paraId="6B6D7983" w14:textId="71DB88C0" w:rsidR="00A5185C" w:rsidRDefault="0058167A" w:rsidP="00A5185C">
      <w:pPr>
        <w:rPr>
          <w:noProof/>
          <w:lang w:eastAsia="en-GB"/>
        </w:rPr>
      </w:pPr>
      <w:r>
        <w:rPr>
          <w:noProof/>
          <w:lang w:eastAsia="en-GB"/>
        </w:rPr>
        <w:drawing>
          <wp:anchor distT="0" distB="0" distL="114300" distR="114300" simplePos="0" relativeHeight="251659264" behindDoc="0" locked="0" layoutInCell="1" allowOverlap="1" wp14:anchorId="601830B0" wp14:editId="3B0339B3">
            <wp:simplePos x="0" y="0"/>
            <wp:positionH relativeFrom="margin">
              <wp:posOffset>1019175</wp:posOffset>
            </wp:positionH>
            <wp:positionV relativeFrom="paragraph">
              <wp:posOffset>52705</wp:posOffset>
            </wp:positionV>
            <wp:extent cx="3491865" cy="1753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91865" cy="1753870"/>
                    </a:xfrm>
                    <a:prstGeom prst="rect">
                      <a:avLst/>
                    </a:prstGeom>
                  </pic:spPr>
                </pic:pic>
              </a:graphicData>
            </a:graphic>
            <wp14:sizeRelH relativeFrom="page">
              <wp14:pctWidth>0</wp14:pctWidth>
            </wp14:sizeRelH>
            <wp14:sizeRelV relativeFrom="page">
              <wp14:pctHeight>0</wp14:pctHeight>
            </wp14:sizeRelV>
          </wp:anchor>
        </w:drawing>
      </w:r>
    </w:p>
    <w:p w14:paraId="61DB937E" w14:textId="1C6F6291" w:rsidR="00BF5EA0" w:rsidRDefault="00A5185C" w:rsidP="00BF5EA0">
      <w:pPr>
        <w:jc w:val="center"/>
        <w:rPr>
          <w:noProof/>
          <w:sz w:val="48"/>
          <w:lang w:eastAsia="en-GB"/>
        </w:rPr>
      </w:pPr>
      <w:r>
        <w:rPr>
          <w:noProof/>
          <w:sz w:val="48"/>
          <w:lang w:eastAsia="en-GB"/>
        </w:rPr>
        <w:t xml:space="preserve">      </w:t>
      </w:r>
    </w:p>
    <w:p w14:paraId="3FB6412F" w14:textId="611317F3" w:rsidR="00A5185C" w:rsidRPr="0058167A" w:rsidRDefault="00293EED" w:rsidP="00293EED">
      <w:pPr>
        <w:rPr>
          <w:rFonts w:asciiTheme="minorHAnsi" w:hAnsiTheme="minorHAnsi" w:cstheme="minorHAnsi"/>
          <w:noProof/>
          <w:sz w:val="48"/>
          <w:lang w:eastAsia="en-GB"/>
        </w:rPr>
      </w:pPr>
      <w:r>
        <w:rPr>
          <w:noProof/>
          <w:sz w:val="48"/>
          <w:lang w:eastAsia="en-GB"/>
        </w:rPr>
        <w:t xml:space="preserve">       </w:t>
      </w:r>
    </w:p>
    <w:p w14:paraId="4DEF7DF1" w14:textId="1FFAC16F" w:rsidR="00A5185C" w:rsidRDefault="00A5185C" w:rsidP="00A5185C">
      <w:pPr>
        <w:rPr>
          <w:noProof/>
          <w:lang w:eastAsia="en-GB"/>
        </w:rPr>
      </w:pPr>
    </w:p>
    <w:p w14:paraId="77BF6688" w14:textId="3370B580" w:rsidR="00A5185C" w:rsidRDefault="00A5185C" w:rsidP="00A5185C">
      <w:pPr>
        <w:rPr>
          <w:noProof/>
          <w:lang w:eastAsia="en-GB"/>
        </w:rPr>
      </w:pPr>
    </w:p>
    <w:p w14:paraId="04CD6366" w14:textId="77777777" w:rsidR="00A5185C" w:rsidRDefault="00A5185C" w:rsidP="00A5185C">
      <w:pPr>
        <w:rPr>
          <w:rFonts w:ascii="Century Gothic" w:hAnsi="Century Gothic"/>
          <w:sz w:val="22"/>
          <w:szCs w:val="22"/>
        </w:rPr>
      </w:pPr>
    </w:p>
    <w:p w14:paraId="566AFA6C" w14:textId="7D992AD9" w:rsidR="00A5185C" w:rsidRDefault="00A5185C" w:rsidP="00A5185C">
      <w:pPr>
        <w:rPr>
          <w:rFonts w:ascii="Century Gothic" w:hAnsi="Century Gothic"/>
          <w:sz w:val="22"/>
          <w:szCs w:val="22"/>
        </w:rPr>
      </w:pPr>
    </w:p>
    <w:p w14:paraId="780DC7EE" w14:textId="77777777" w:rsidR="003E6EC6" w:rsidRDefault="003E6EC6" w:rsidP="00A5185C">
      <w:pPr>
        <w:rPr>
          <w:rFonts w:ascii="Century Gothic" w:hAnsi="Century Gothic"/>
          <w:sz w:val="22"/>
          <w:szCs w:val="22"/>
        </w:rPr>
      </w:pPr>
    </w:p>
    <w:p w14:paraId="6115EE2E" w14:textId="77777777" w:rsidR="00A5185C" w:rsidRDefault="00A5185C" w:rsidP="00A5185C">
      <w:pPr>
        <w:rPr>
          <w:rFonts w:ascii="Century Gothic" w:hAnsi="Century Gothic"/>
          <w:sz w:val="22"/>
          <w:szCs w:val="22"/>
        </w:rPr>
      </w:pPr>
    </w:p>
    <w:p w14:paraId="45DD473F" w14:textId="77777777" w:rsidR="003E6EC6" w:rsidRPr="0058167A" w:rsidRDefault="003E6EC6" w:rsidP="003E6EC6">
      <w:pPr>
        <w:jc w:val="center"/>
        <w:rPr>
          <w:rFonts w:ascii="Century Gothic" w:hAnsi="Century Gothic"/>
          <w:b/>
          <w:bCs/>
          <w:i/>
          <w:iCs/>
          <w:sz w:val="22"/>
          <w:szCs w:val="20"/>
        </w:rPr>
      </w:pPr>
      <w:r w:rsidRPr="0058167A">
        <w:rPr>
          <w:rFonts w:asciiTheme="minorHAnsi" w:hAnsiTheme="minorHAnsi" w:cstheme="minorHAnsi"/>
          <w:b/>
          <w:bCs/>
          <w:i/>
          <w:iCs/>
          <w:sz w:val="22"/>
          <w:szCs w:val="20"/>
        </w:rPr>
        <w:t>Bolney CEP sits in the heart of the Bolney village community and is an inspiring and welcoming school. We have 10</w:t>
      </w:r>
      <w:r>
        <w:rPr>
          <w:rFonts w:asciiTheme="minorHAnsi" w:hAnsiTheme="minorHAnsi" w:cstheme="minorHAnsi"/>
          <w:b/>
          <w:bCs/>
          <w:i/>
          <w:iCs/>
          <w:sz w:val="22"/>
          <w:szCs w:val="20"/>
        </w:rPr>
        <w:t>0</w:t>
      </w:r>
      <w:r w:rsidRPr="0058167A">
        <w:rPr>
          <w:rFonts w:asciiTheme="minorHAnsi" w:hAnsiTheme="minorHAnsi" w:cstheme="minorHAnsi"/>
          <w:b/>
          <w:bCs/>
          <w:i/>
          <w:iCs/>
          <w:sz w:val="22"/>
          <w:szCs w:val="20"/>
        </w:rPr>
        <w:t xml:space="preserve"> children learning within four different classes: a Reception class, mixed 1/2, 3/4 and 5/6. We have a beautiful learning environment, both inside and out, and our staff and children feel safe and valued</w:t>
      </w:r>
      <w:r w:rsidRPr="0058167A">
        <w:rPr>
          <w:rFonts w:ascii="Century Gothic" w:hAnsi="Century Gothic"/>
          <w:b/>
          <w:bCs/>
          <w:i/>
          <w:iCs/>
          <w:sz w:val="22"/>
          <w:szCs w:val="20"/>
        </w:rPr>
        <w:t>.</w:t>
      </w:r>
    </w:p>
    <w:p w14:paraId="3E2B9263" w14:textId="77777777" w:rsidR="00987F6E" w:rsidRDefault="00987F6E" w:rsidP="00A5185C">
      <w:pPr>
        <w:rPr>
          <w:rFonts w:ascii="Century Gothic" w:hAnsi="Century Gothic"/>
          <w:sz w:val="22"/>
          <w:szCs w:val="22"/>
        </w:rPr>
      </w:pPr>
    </w:p>
    <w:p w14:paraId="289BAE91" w14:textId="7BAD4152" w:rsidR="00987F6E" w:rsidRPr="00064150" w:rsidRDefault="0058167A" w:rsidP="003E6EC6">
      <w:pPr>
        <w:pStyle w:val="BodyText"/>
        <w:pBdr>
          <w:top w:val="single" w:sz="4" w:space="1" w:color="auto"/>
          <w:left w:val="single" w:sz="4" w:space="4" w:color="auto"/>
          <w:bottom w:val="single" w:sz="4" w:space="6" w:color="auto"/>
          <w:right w:val="single" w:sz="4" w:space="4" w:color="auto"/>
        </w:pBdr>
        <w:shd w:val="clear" w:color="auto" w:fill="DBE5F1" w:themeFill="accent1" w:themeFillTint="33"/>
        <w:ind w:firstLine="720"/>
        <w:rPr>
          <w:rFonts w:asciiTheme="minorHAnsi" w:hAnsiTheme="minorHAnsi" w:cstheme="minorHAnsi"/>
          <w:b/>
          <w:bCs/>
          <w:sz w:val="22"/>
          <w:szCs w:val="20"/>
        </w:rPr>
      </w:pPr>
      <w:r w:rsidRPr="00064150">
        <w:rPr>
          <w:rFonts w:asciiTheme="minorHAnsi" w:hAnsiTheme="minorHAnsi" w:cstheme="minorHAnsi"/>
          <w:sz w:val="24"/>
          <w:szCs w:val="22"/>
        </w:rPr>
        <w:t xml:space="preserve">                                   </w:t>
      </w:r>
      <w:r w:rsidRPr="00064150">
        <w:rPr>
          <w:rFonts w:asciiTheme="minorHAnsi" w:hAnsiTheme="minorHAnsi" w:cstheme="minorHAnsi"/>
          <w:sz w:val="32"/>
          <w:szCs w:val="28"/>
        </w:rPr>
        <w:t xml:space="preserve"> </w:t>
      </w:r>
      <w:r w:rsidRPr="00064150">
        <w:rPr>
          <w:rFonts w:asciiTheme="minorHAnsi" w:hAnsiTheme="minorHAnsi" w:cstheme="minorHAnsi"/>
          <w:b/>
          <w:bCs/>
          <w:sz w:val="22"/>
          <w:szCs w:val="20"/>
        </w:rPr>
        <w:t>Wrap</w:t>
      </w:r>
      <w:r w:rsidR="007155DC" w:rsidRPr="00064150">
        <w:rPr>
          <w:rFonts w:asciiTheme="minorHAnsi" w:hAnsiTheme="minorHAnsi" w:cstheme="minorHAnsi"/>
          <w:b/>
          <w:bCs/>
          <w:sz w:val="22"/>
          <w:szCs w:val="20"/>
        </w:rPr>
        <w:t>-</w:t>
      </w:r>
      <w:r w:rsidRPr="00064150">
        <w:rPr>
          <w:rFonts w:asciiTheme="minorHAnsi" w:hAnsiTheme="minorHAnsi" w:cstheme="minorHAnsi"/>
          <w:b/>
          <w:bCs/>
          <w:sz w:val="22"/>
          <w:szCs w:val="20"/>
        </w:rPr>
        <w:t xml:space="preserve">around </w:t>
      </w:r>
      <w:r w:rsidR="007155DC" w:rsidRPr="00064150">
        <w:rPr>
          <w:rFonts w:asciiTheme="minorHAnsi" w:hAnsiTheme="minorHAnsi" w:cstheme="minorHAnsi"/>
          <w:b/>
          <w:bCs/>
          <w:sz w:val="22"/>
          <w:szCs w:val="20"/>
        </w:rPr>
        <w:t>Child</w:t>
      </w:r>
      <w:r w:rsidRPr="00064150">
        <w:rPr>
          <w:rFonts w:asciiTheme="minorHAnsi" w:hAnsiTheme="minorHAnsi" w:cstheme="minorHAnsi"/>
          <w:b/>
          <w:bCs/>
          <w:sz w:val="22"/>
          <w:szCs w:val="20"/>
        </w:rPr>
        <w:t xml:space="preserve">care </w:t>
      </w:r>
      <w:r w:rsidR="007155DC" w:rsidRPr="00064150">
        <w:rPr>
          <w:rFonts w:asciiTheme="minorHAnsi" w:hAnsiTheme="minorHAnsi" w:cstheme="minorHAnsi"/>
          <w:b/>
          <w:bCs/>
          <w:sz w:val="22"/>
          <w:szCs w:val="20"/>
        </w:rPr>
        <w:t>S</w:t>
      </w:r>
      <w:r w:rsidR="00A47754">
        <w:rPr>
          <w:rFonts w:asciiTheme="minorHAnsi" w:hAnsiTheme="minorHAnsi" w:cstheme="minorHAnsi"/>
          <w:b/>
          <w:bCs/>
          <w:sz w:val="22"/>
          <w:szCs w:val="20"/>
        </w:rPr>
        <w:t>upport Assistant</w:t>
      </w:r>
    </w:p>
    <w:p w14:paraId="0866595A" w14:textId="77777777" w:rsidR="003E6EC6" w:rsidRDefault="003E6EC6" w:rsidP="0058167A">
      <w:pPr>
        <w:rPr>
          <w:rFonts w:ascii="Arial" w:hAnsi="Arial"/>
          <w:bCs/>
        </w:rPr>
      </w:pPr>
    </w:p>
    <w:p w14:paraId="0E943AC2" w14:textId="23E0F6BC"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Breakfast Club 7.15 – 8.45am</w:t>
      </w:r>
    </w:p>
    <w:p w14:paraId="2E0FACC5" w14:textId="48E3532D"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After School 3.00 – 5.45pm, Monday to Friday, term-time only</w:t>
      </w:r>
    </w:p>
    <w:p w14:paraId="53FAC69B" w14:textId="5B864CC9" w:rsidR="003E6EC6" w:rsidRPr="003E6EC6" w:rsidRDefault="003E6EC6" w:rsidP="0058167A">
      <w:pPr>
        <w:rPr>
          <w:rFonts w:asciiTheme="minorHAnsi" w:hAnsiTheme="minorHAnsi" w:cstheme="minorHAnsi"/>
          <w:bCs/>
          <w:sz w:val="22"/>
          <w:szCs w:val="22"/>
        </w:rPr>
      </w:pPr>
      <w:r w:rsidRPr="00967C94">
        <w:rPr>
          <w:rFonts w:asciiTheme="minorHAnsi" w:hAnsiTheme="minorHAnsi" w:cstheme="minorHAnsi"/>
          <w:bCs/>
          <w:sz w:val="22"/>
          <w:szCs w:val="22"/>
        </w:rPr>
        <w:t>Grade 3 point 3 £2</w:t>
      </w:r>
      <w:r w:rsidR="00ED26C0" w:rsidRPr="00967C94">
        <w:rPr>
          <w:rFonts w:asciiTheme="minorHAnsi" w:hAnsiTheme="minorHAnsi" w:cstheme="minorHAnsi"/>
          <w:bCs/>
          <w:sz w:val="22"/>
          <w:szCs w:val="22"/>
        </w:rPr>
        <w:t>4,796</w:t>
      </w:r>
      <w:r w:rsidRPr="00967C94">
        <w:rPr>
          <w:rFonts w:asciiTheme="minorHAnsi" w:hAnsiTheme="minorHAnsi" w:cstheme="minorHAnsi"/>
          <w:bCs/>
          <w:sz w:val="22"/>
          <w:szCs w:val="22"/>
        </w:rPr>
        <w:t xml:space="preserve"> (pro-rata</w:t>
      </w:r>
      <w:r w:rsidR="00ED26C0" w:rsidRPr="00967C94">
        <w:rPr>
          <w:rFonts w:asciiTheme="minorHAnsi" w:hAnsiTheme="minorHAnsi" w:cstheme="minorHAnsi"/>
          <w:bCs/>
          <w:sz w:val="22"/>
          <w:szCs w:val="22"/>
        </w:rPr>
        <w:t xml:space="preserve"> 21.25 hours = £11,995</w:t>
      </w:r>
      <w:r w:rsidRPr="00967C94">
        <w:rPr>
          <w:rFonts w:asciiTheme="minorHAnsi" w:hAnsiTheme="minorHAnsi" w:cstheme="minorHAnsi"/>
          <w:bCs/>
          <w:sz w:val="22"/>
          <w:szCs w:val="22"/>
        </w:rPr>
        <w:t>)</w:t>
      </w:r>
      <w:r w:rsidRPr="003E6EC6">
        <w:rPr>
          <w:rFonts w:asciiTheme="minorHAnsi" w:hAnsiTheme="minorHAnsi" w:cstheme="minorHAnsi"/>
          <w:bCs/>
          <w:sz w:val="22"/>
          <w:szCs w:val="22"/>
        </w:rPr>
        <w:t xml:space="preserve"> </w:t>
      </w:r>
    </w:p>
    <w:p w14:paraId="76735470" w14:textId="45C7478E"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Applications for either, or both Breakfast club/Afterschool club will be accepted</w:t>
      </w:r>
    </w:p>
    <w:p w14:paraId="0910E29D" w14:textId="77777777" w:rsidR="003E6EC6" w:rsidRPr="003E6EC6" w:rsidRDefault="003E6EC6" w:rsidP="0058167A">
      <w:pPr>
        <w:rPr>
          <w:rFonts w:ascii="Arial" w:hAnsi="Arial"/>
          <w:bCs/>
        </w:rPr>
      </w:pPr>
    </w:p>
    <w:p w14:paraId="53F5262C" w14:textId="3EBF2374"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Job Description</w:t>
      </w:r>
    </w:p>
    <w:p w14:paraId="7EC63A0D" w14:textId="340A3589" w:rsidR="0058167A" w:rsidRPr="0058167A" w:rsidRDefault="00A47754" w:rsidP="0058167A">
      <w:pPr>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rap-around Care assistant will organise activities, prepare snacks and monitor the children’s safety</w:t>
      </w:r>
      <w:r>
        <w:rPr>
          <w:rFonts w:asciiTheme="minorHAnsi" w:hAnsiTheme="minorHAnsi" w:cstheme="minorHAnsi"/>
          <w:sz w:val="22"/>
          <w:szCs w:val="22"/>
        </w:rPr>
        <w:t xml:space="preserve"> under the guidance of the lead assistant</w:t>
      </w:r>
      <w:r w:rsidR="0058167A" w:rsidRPr="0058167A">
        <w:rPr>
          <w:rFonts w:asciiTheme="minorHAnsi" w:hAnsiTheme="minorHAnsi" w:cstheme="minorHAnsi"/>
          <w:sz w:val="22"/>
          <w:szCs w:val="22"/>
        </w:rPr>
        <w:t xml:space="preserve">. They may also keep records of children under their care and report to the headteacher about concerns as they arise.  Experience </w:t>
      </w:r>
      <w:r>
        <w:rPr>
          <w:rFonts w:asciiTheme="minorHAnsi" w:hAnsiTheme="minorHAnsi" w:cstheme="minorHAnsi"/>
          <w:sz w:val="22"/>
          <w:szCs w:val="22"/>
        </w:rPr>
        <w:t xml:space="preserve">of </w:t>
      </w:r>
      <w:r w:rsidR="0058167A" w:rsidRPr="0058167A">
        <w:rPr>
          <w:rFonts w:asciiTheme="minorHAnsi" w:hAnsiTheme="minorHAnsi" w:cstheme="minorHAnsi"/>
          <w:sz w:val="22"/>
          <w:szCs w:val="22"/>
        </w:rPr>
        <w:t xml:space="preserve">working with children is preferred and basic understanding of childcare practices is an advantage. The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assistant should have caring, kind personalities that help them treat all children fairly and meet each child’s physical, emotional, and social needs.</w:t>
      </w:r>
    </w:p>
    <w:p w14:paraId="4EDA9709" w14:textId="3B369ED5" w:rsidR="0058167A" w:rsidRPr="0058167A" w:rsidRDefault="0058167A" w:rsidP="00A47754">
      <w:pPr>
        <w:spacing w:before="240"/>
        <w:rPr>
          <w:rFonts w:asciiTheme="minorHAnsi" w:hAnsiTheme="minorHAnsi" w:cstheme="minorHAnsi"/>
          <w:b/>
          <w:sz w:val="22"/>
          <w:szCs w:val="22"/>
        </w:rPr>
      </w:pPr>
      <w:r w:rsidRPr="0058167A">
        <w:rPr>
          <w:rFonts w:asciiTheme="minorHAnsi" w:hAnsiTheme="minorHAnsi" w:cstheme="minorHAnsi"/>
          <w:b/>
          <w:sz w:val="22"/>
          <w:szCs w:val="22"/>
        </w:rPr>
        <w:t xml:space="preserve">Duties and Responsibilities </w:t>
      </w:r>
    </w:p>
    <w:p w14:paraId="32E112FB"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 xml:space="preserve">Supervise and Monitor Children </w:t>
      </w:r>
    </w:p>
    <w:p w14:paraId="7FA1F16F" w14:textId="288CEB33"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have a hands-on role in providing a safe childcare environment. Whether the children are playing or eating, the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keep a close watch to prevent accidents or injuries. </w:t>
      </w:r>
      <w:r>
        <w:rPr>
          <w:rFonts w:asciiTheme="minorHAnsi" w:hAnsiTheme="minorHAnsi" w:cstheme="minorHAnsi"/>
          <w:sz w:val="22"/>
          <w:szCs w:val="22"/>
        </w:rPr>
        <w:t>Once trained, t</w:t>
      </w:r>
      <w:r w:rsidR="0058167A" w:rsidRPr="0058167A">
        <w:rPr>
          <w:rFonts w:asciiTheme="minorHAnsi" w:hAnsiTheme="minorHAnsi" w:cstheme="minorHAnsi"/>
          <w:sz w:val="22"/>
          <w:szCs w:val="22"/>
        </w:rPr>
        <w:t xml:space="preserve">hey may </w:t>
      </w:r>
      <w:r>
        <w:rPr>
          <w:rFonts w:asciiTheme="minorHAnsi" w:hAnsiTheme="minorHAnsi" w:cstheme="minorHAnsi"/>
          <w:sz w:val="22"/>
          <w:szCs w:val="22"/>
        </w:rPr>
        <w:t>be asked</w:t>
      </w:r>
      <w:r w:rsidR="0058167A" w:rsidRPr="0058167A">
        <w:rPr>
          <w:rFonts w:asciiTheme="minorHAnsi" w:hAnsiTheme="minorHAnsi" w:cstheme="minorHAnsi"/>
          <w:sz w:val="22"/>
          <w:szCs w:val="22"/>
        </w:rPr>
        <w:t xml:space="preserve"> to administer </w:t>
      </w:r>
      <w:r>
        <w:rPr>
          <w:rFonts w:asciiTheme="minorHAnsi" w:hAnsiTheme="minorHAnsi" w:cstheme="minorHAnsi"/>
          <w:sz w:val="22"/>
          <w:szCs w:val="22"/>
        </w:rPr>
        <w:t>fi</w:t>
      </w:r>
      <w:r w:rsidR="0058167A" w:rsidRPr="0058167A">
        <w:rPr>
          <w:rFonts w:asciiTheme="minorHAnsi" w:hAnsiTheme="minorHAnsi" w:cstheme="minorHAnsi"/>
          <w:sz w:val="22"/>
          <w:szCs w:val="22"/>
        </w:rPr>
        <w:t>rst ai</w:t>
      </w:r>
      <w:r>
        <w:rPr>
          <w:rFonts w:asciiTheme="minorHAnsi" w:hAnsiTheme="minorHAnsi" w:cstheme="minorHAnsi"/>
          <w:sz w:val="22"/>
          <w:szCs w:val="22"/>
        </w:rPr>
        <w:t>d</w:t>
      </w:r>
      <w:r w:rsidR="0058167A" w:rsidRPr="0058167A">
        <w:rPr>
          <w:rFonts w:asciiTheme="minorHAnsi" w:hAnsiTheme="minorHAnsi" w:cstheme="minorHAnsi"/>
          <w:sz w:val="22"/>
          <w:szCs w:val="22"/>
        </w:rPr>
        <w:t>.</w:t>
      </w:r>
    </w:p>
    <w:p w14:paraId="02B82FC1" w14:textId="77777777" w:rsidR="0058167A" w:rsidRPr="0058167A" w:rsidRDefault="0058167A" w:rsidP="0058167A">
      <w:pPr>
        <w:pStyle w:val="ListParagraph"/>
        <w:rPr>
          <w:rFonts w:asciiTheme="minorHAnsi" w:hAnsiTheme="minorHAnsi" w:cstheme="minorHAnsi"/>
          <w:b/>
          <w:sz w:val="22"/>
          <w:szCs w:val="22"/>
        </w:rPr>
      </w:pPr>
    </w:p>
    <w:p w14:paraId="6F0CBF79"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Keep and Update Records</w:t>
      </w:r>
    </w:p>
    <w:p w14:paraId="571A8649" w14:textId="66BE5741"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t>
      </w:r>
      <w:r>
        <w:rPr>
          <w:rFonts w:asciiTheme="minorHAnsi" w:hAnsiTheme="minorHAnsi" w:cstheme="minorHAnsi"/>
          <w:sz w:val="22"/>
          <w:szCs w:val="22"/>
        </w:rPr>
        <w:t>may be asked to</w:t>
      </w:r>
      <w:r w:rsidR="0058167A" w:rsidRPr="0058167A">
        <w:rPr>
          <w:rFonts w:asciiTheme="minorHAnsi" w:hAnsiTheme="minorHAnsi" w:cstheme="minorHAnsi"/>
          <w:sz w:val="22"/>
          <w:szCs w:val="22"/>
        </w:rPr>
        <w:t xml:space="preserve"> update daily registers</w:t>
      </w:r>
      <w:r>
        <w:rPr>
          <w:rFonts w:asciiTheme="minorHAnsi" w:hAnsiTheme="minorHAnsi" w:cstheme="minorHAnsi"/>
          <w:sz w:val="22"/>
          <w:szCs w:val="22"/>
        </w:rPr>
        <w:t>:</w:t>
      </w:r>
      <w:r w:rsidR="0058167A" w:rsidRPr="0058167A">
        <w:rPr>
          <w:rFonts w:asciiTheme="minorHAnsi" w:hAnsiTheme="minorHAnsi" w:cstheme="minorHAnsi"/>
          <w:sz w:val="22"/>
          <w:szCs w:val="22"/>
        </w:rPr>
        <w:t xml:space="preserve"> these logs </w:t>
      </w:r>
      <w:r>
        <w:rPr>
          <w:rFonts w:asciiTheme="minorHAnsi" w:hAnsiTheme="minorHAnsi" w:cstheme="minorHAnsi"/>
          <w:sz w:val="22"/>
          <w:szCs w:val="22"/>
        </w:rPr>
        <w:t>will</w:t>
      </w:r>
      <w:r w:rsidR="0058167A" w:rsidRPr="0058167A">
        <w:rPr>
          <w:rFonts w:asciiTheme="minorHAnsi" w:hAnsiTheme="minorHAnsi" w:cstheme="minorHAnsi"/>
          <w:sz w:val="22"/>
          <w:szCs w:val="22"/>
        </w:rPr>
        <w:t xml:space="preserve"> include a child’s attendance, allergies and any special accommodations the child may require.</w:t>
      </w:r>
    </w:p>
    <w:p w14:paraId="2F9E7CB5" w14:textId="77777777" w:rsidR="0058167A" w:rsidRPr="0058167A" w:rsidRDefault="0058167A" w:rsidP="0058167A">
      <w:pPr>
        <w:pStyle w:val="ListParagraph"/>
        <w:rPr>
          <w:rFonts w:asciiTheme="minorHAnsi" w:hAnsiTheme="minorHAnsi" w:cstheme="minorHAnsi"/>
          <w:b/>
          <w:sz w:val="22"/>
          <w:szCs w:val="22"/>
        </w:rPr>
      </w:pPr>
    </w:p>
    <w:p w14:paraId="6E22EB97"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Prepare Snacks</w:t>
      </w:r>
    </w:p>
    <w:p w14:paraId="4CB4F6C4" w14:textId="40B3638A"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prepare healthy snacks for children. As new </w:t>
      </w:r>
      <w:r>
        <w:rPr>
          <w:rFonts w:asciiTheme="minorHAnsi" w:hAnsiTheme="minorHAnsi" w:cstheme="minorHAnsi"/>
          <w:sz w:val="22"/>
          <w:szCs w:val="22"/>
        </w:rPr>
        <w:t>children</w:t>
      </w:r>
      <w:r w:rsidR="0058167A" w:rsidRPr="0058167A">
        <w:rPr>
          <w:rFonts w:asciiTheme="minorHAnsi" w:hAnsiTheme="minorHAnsi" w:cstheme="minorHAnsi"/>
          <w:sz w:val="22"/>
          <w:szCs w:val="22"/>
        </w:rPr>
        <w:t xml:space="preserve"> join the facility, they </w:t>
      </w:r>
      <w:r>
        <w:rPr>
          <w:rFonts w:asciiTheme="minorHAnsi" w:hAnsiTheme="minorHAnsi" w:cstheme="minorHAnsi"/>
          <w:sz w:val="22"/>
          <w:szCs w:val="22"/>
        </w:rPr>
        <w:t>will need to k</w:t>
      </w:r>
      <w:r w:rsidR="0058167A" w:rsidRPr="0058167A">
        <w:rPr>
          <w:rFonts w:asciiTheme="minorHAnsi" w:hAnsiTheme="minorHAnsi" w:cstheme="minorHAnsi"/>
          <w:sz w:val="22"/>
          <w:szCs w:val="22"/>
        </w:rPr>
        <w:t>eep track of allergies or dietary concerns and provide meal alternatives when needed.</w:t>
      </w:r>
    </w:p>
    <w:p w14:paraId="556BA13B" w14:textId="77777777" w:rsidR="0058167A" w:rsidRPr="0058167A" w:rsidRDefault="0058167A" w:rsidP="0058167A">
      <w:pPr>
        <w:pStyle w:val="ListParagraph"/>
        <w:rPr>
          <w:rFonts w:asciiTheme="minorHAnsi" w:hAnsiTheme="minorHAnsi" w:cstheme="minorHAnsi"/>
          <w:b/>
          <w:sz w:val="22"/>
          <w:szCs w:val="22"/>
        </w:rPr>
      </w:pPr>
    </w:p>
    <w:p w14:paraId="1D154115" w14:textId="6E295B40"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Resolve Conflicts Between Children</w:t>
      </w:r>
    </w:p>
    <w:p w14:paraId="536E84A4" w14:textId="735FBF31"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rap-around care</w:t>
      </w:r>
      <w:r>
        <w:rPr>
          <w:rFonts w:asciiTheme="minorHAnsi" w:hAnsiTheme="minorHAnsi" w:cstheme="minorHAnsi"/>
          <w:sz w:val="22"/>
          <w:szCs w:val="22"/>
        </w:rPr>
        <w:t xml:space="preserve"> support</w:t>
      </w:r>
      <w:r w:rsidR="0058167A" w:rsidRPr="0058167A">
        <w:rPr>
          <w:rFonts w:asciiTheme="minorHAnsi" w:hAnsiTheme="minorHAnsi" w:cstheme="minorHAnsi"/>
          <w:sz w:val="22"/>
          <w:szCs w:val="22"/>
        </w:rPr>
        <w:t xml:space="preserve"> assistant will observe the children under their watch and may have to mediate conflicts between children, teaching them to compromise and treat each other with respect.  </w:t>
      </w:r>
    </w:p>
    <w:p w14:paraId="51E36264" w14:textId="5FFDA7B8" w:rsidR="0058167A" w:rsidRPr="0058167A" w:rsidRDefault="0058167A" w:rsidP="0058167A">
      <w:pPr>
        <w:pStyle w:val="ListParagraph"/>
        <w:rPr>
          <w:rFonts w:asciiTheme="minorHAnsi" w:hAnsiTheme="minorHAnsi" w:cstheme="minorHAnsi"/>
          <w:b/>
          <w:sz w:val="22"/>
          <w:szCs w:val="22"/>
        </w:rPr>
      </w:pPr>
    </w:p>
    <w:p w14:paraId="1B4275DD"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Maintain a Sanitary Environment</w:t>
      </w:r>
    </w:p>
    <w:p w14:paraId="5FB06976" w14:textId="759210E1"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After activities or mealtimes, the wrap-around care</w:t>
      </w:r>
      <w:r w:rsidR="00A47754">
        <w:rPr>
          <w:rFonts w:asciiTheme="minorHAnsi" w:hAnsiTheme="minorHAnsi" w:cstheme="minorHAnsi"/>
          <w:sz w:val="22"/>
          <w:szCs w:val="22"/>
        </w:rPr>
        <w:t xml:space="preserve"> support</w:t>
      </w:r>
      <w:r w:rsidRPr="0058167A">
        <w:rPr>
          <w:rFonts w:asciiTheme="minorHAnsi" w:hAnsiTheme="minorHAnsi" w:cstheme="minorHAnsi"/>
          <w:sz w:val="22"/>
          <w:szCs w:val="22"/>
        </w:rPr>
        <w:t xml:space="preserve"> assistant will be responsible for cleaning up messes and clearing the </w:t>
      </w:r>
      <w:r w:rsidR="00A47754">
        <w:rPr>
          <w:rFonts w:asciiTheme="minorHAnsi" w:hAnsiTheme="minorHAnsi" w:cstheme="minorHAnsi"/>
          <w:sz w:val="22"/>
          <w:szCs w:val="22"/>
        </w:rPr>
        <w:t>space</w:t>
      </w:r>
      <w:r w:rsidRPr="0058167A">
        <w:rPr>
          <w:rFonts w:asciiTheme="minorHAnsi" w:hAnsiTheme="minorHAnsi" w:cstheme="minorHAnsi"/>
          <w:sz w:val="22"/>
          <w:szCs w:val="22"/>
        </w:rPr>
        <w:t xml:space="preserve">, making it ready for the next day. </w:t>
      </w:r>
    </w:p>
    <w:tbl>
      <w:tblPr>
        <w:tblpPr w:leftFromText="180" w:rightFromText="180" w:vertAnchor="text" w:horzAnchor="margin" w:tblpXSpec="center" w:tblpY="-86"/>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704"/>
        <w:gridCol w:w="3614"/>
      </w:tblGrid>
      <w:tr w:rsidR="0058167A" w:rsidRPr="00D53BC5" w14:paraId="10B37C62" w14:textId="77777777" w:rsidTr="0058167A">
        <w:trPr>
          <w:trHeight w:val="557"/>
        </w:trPr>
        <w:tc>
          <w:tcPr>
            <w:tcW w:w="10000" w:type="dxa"/>
            <w:gridSpan w:val="3"/>
            <w:shd w:val="clear" w:color="auto" w:fill="auto"/>
          </w:tcPr>
          <w:p w14:paraId="29C3E262" w14:textId="77777777" w:rsidR="0058167A" w:rsidRPr="0058167A" w:rsidRDefault="0058167A" w:rsidP="0058167A">
            <w:pPr>
              <w:rPr>
                <w:rFonts w:asciiTheme="minorHAnsi" w:hAnsiTheme="minorHAnsi" w:cstheme="minorHAnsi"/>
                <w:sz w:val="22"/>
                <w:szCs w:val="22"/>
              </w:rPr>
            </w:pPr>
          </w:p>
          <w:p w14:paraId="7506C74C" w14:textId="5FBA0010"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sz w:val="22"/>
                <w:szCs w:val="22"/>
              </w:rPr>
              <w:t xml:space="preserve">Person Specification: </w:t>
            </w:r>
            <w:r w:rsidRPr="0058167A">
              <w:rPr>
                <w:rFonts w:asciiTheme="minorHAnsi" w:hAnsiTheme="minorHAnsi" w:cstheme="minorHAnsi"/>
                <w:b/>
                <w:sz w:val="22"/>
                <w:szCs w:val="22"/>
              </w:rPr>
              <w:t xml:space="preserve">Wrap-Around Care </w:t>
            </w:r>
            <w:r w:rsidR="00A47754">
              <w:rPr>
                <w:rFonts w:asciiTheme="minorHAnsi" w:hAnsiTheme="minorHAnsi" w:cstheme="minorHAnsi"/>
                <w:b/>
                <w:sz w:val="22"/>
                <w:szCs w:val="22"/>
              </w:rPr>
              <w:t xml:space="preserve">Support </w:t>
            </w:r>
            <w:r w:rsidRPr="0058167A">
              <w:rPr>
                <w:rFonts w:asciiTheme="minorHAnsi" w:hAnsiTheme="minorHAnsi" w:cstheme="minorHAnsi"/>
                <w:b/>
                <w:sz w:val="22"/>
                <w:szCs w:val="22"/>
              </w:rPr>
              <w:t>Assistant</w:t>
            </w:r>
          </w:p>
          <w:p w14:paraId="5AD0A0BE" w14:textId="4DA95AA2" w:rsidR="0058167A" w:rsidRPr="0058167A" w:rsidRDefault="0058167A" w:rsidP="0058167A">
            <w:pPr>
              <w:rPr>
                <w:rFonts w:asciiTheme="minorHAnsi" w:hAnsiTheme="minorHAnsi" w:cstheme="minorHAnsi"/>
                <w:sz w:val="22"/>
                <w:szCs w:val="22"/>
              </w:rPr>
            </w:pPr>
          </w:p>
        </w:tc>
      </w:tr>
      <w:tr w:rsidR="0058167A" w:rsidRPr="00D53BC5" w14:paraId="41F6D7FC" w14:textId="77777777" w:rsidTr="0058167A">
        <w:trPr>
          <w:trHeight w:val="272"/>
        </w:trPr>
        <w:tc>
          <w:tcPr>
            <w:tcW w:w="1682" w:type="dxa"/>
            <w:shd w:val="clear" w:color="auto" w:fill="DBE5F1" w:themeFill="accent1" w:themeFillTint="33"/>
          </w:tcPr>
          <w:p w14:paraId="50B76988" w14:textId="77777777" w:rsidR="0058167A" w:rsidRPr="0058167A" w:rsidRDefault="0058167A" w:rsidP="0058167A">
            <w:pPr>
              <w:rPr>
                <w:rFonts w:asciiTheme="minorHAnsi" w:hAnsiTheme="minorHAnsi" w:cstheme="minorHAnsi"/>
                <w:sz w:val="22"/>
                <w:szCs w:val="22"/>
              </w:rPr>
            </w:pPr>
          </w:p>
        </w:tc>
        <w:tc>
          <w:tcPr>
            <w:tcW w:w="4704" w:type="dxa"/>
            <w:shd w:val="clear" w:color="auto" w:fill="DBE5F1" w:themeFill="accent1" w:themeFillTint="33"/>
          </w:tcPr>
          <w:p w14:paraId="27586D82"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Essential Criteria</w:t>
            </w:r>
          </w:p>
        </w:tc>
        <w:tc>
          <w:tcPr>
            <w:tcW w:w="3612" w:type="dxa"/>
            <w:shd w:val="clear" w:color="auto" w:fill="DBE5F1" w:themeFill="accent1" w:themeFillTint="33"/>
          </w:tcPr>
          <w:p w14:paraId="066DEBAC"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Desirable Criteria</w:t>
            </w:r>
          </w:p>
        </w:tc>
      </w:tr>
      <w:tr w:rsidR="0058167A" w:rsidRPr="00D53BC5" w14:paraId="4296C1E0" w14:textId="77777777" w:rsidTr="0058167A">
        <w:trPr>
          <w:trHeight w:val="4434"/>
        </w:trPr>
        <w:tc>
          <w:tcPr>
            <w:tcW w:w="1682" w:type="dxa"/>
            <w:shd w:val="clear" w:color="auto" w:fill="DBE5F1" w:themeFill="accent1" w:themeFillTint="33"/>
          </w:tcPr>
          <w:p w14:paraId="35C8C8B9" w14:textId="77777777" w:rsidR="0058167A" w:rsidRPr="0058167A" w:rsidRDefault="0058167A" w:rsidP="0058167A">
            <w:pPr>
              <w:rPr>
                <w:rFonts w:asciiTheme="minorHAnsi" w:hAnsiTheme="minorHAnsi" w:cstheme="minorHAnsi"/>
                <w:b/>
                <w:sz w:val="22"/>
                <w:szCs w:val="22"/>
              </w:rPr>
            </w:pPr>
          </w:p>
          <w:p w14:paraId="72C92371"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Professional Values and Practices</w:t>
            </w:r>
          </w:p>
        </w:tc>
        <w:tc>
          <w:tcPr>
            <w:tcW w:w="4704" w:type="dxa"/>
            <w:shd w:val="clear" w:color="auto" w:fill="auto"/>
          </w:tcPr>
          <w:p w14:paraId="296195C5" w14:textId="4FA74371" w:rsidR="0058167A" w:rsidRPr="0058167A" w:rsidRDefault="0058167A" w:rsidP="0058167A">
            <w:pPr>
              <w:ind w:left="720"/>
              <w:rPr>
                <w:rFonts w:asciiTheme="minorHAnsi" w:hAnsiTheme="minorHAnsi" w:cstheme="minorHAnsi"/>
                <w:sz w:val="22"/>
                <w:szCs w:val="22"/>
              </w:rPr>
            </w:pPr>
          </w:p>
          <w:p w14:paraId="1FBB79D0"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support the caring and inclusive ethos of the school</w:t>
            </w:r>
          </w:p>
          <w:p w14:paraId="763CF2D5"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Ability to use initiative appropriately</w:t>
            </w:r>
          </w:p>
          <w:p w14:paraId="1B3CC028"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Must be sympathetic to the children’s needs</w:t>
            </w:r>
          </w:p>
          <w:p w14:paraId="04A46BDE"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 xml:space="preserve">To contribute enthusiastically to the staff team, be a good team player and have </w:t>
            </w:r>
            <w:r w:rsidRPr="0058167A">
              <w:rPr>
                <w:rFonts w:asciiTheme="minorHAnsi" w:hAnsiTheme="minorHAnsi" w:cstheme="minorHAnsi"/>
                <w:b/>
                <w:sz w:val="22"/>
                <w:szCs w:val="22"/>
              </w:rPr>
              <w:t>a very positive attitude</w:t>
            </w:r>
          </w:p>
          <w:p w14:paraId="32CAD301"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take part in professional development activities</w:t>
            </w:r>
          </w:p>
          <w:p w14:paraId="2A0D9F69"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understanding of what is confidential in relation to children</w:t>
            </w:r>
          </w:p>
          <w:p w14:paraId="67A95503"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ability to communicate effectively with pupils and colleagues</w:t>
            </w:r>
          </w:p>
          <w:p w14:paraId="662F3412"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good organisation skills</w:t>
            </w:r>
          </w:p>
        </w:tc>
        <w:tc>
          <w:tcPr>
            <w:tcW w:w="3612" w:type="dxa"/>
            <w:shd w:val="clear" w:color="auto" w:fill="auto"/>
          </w:tcPr>
          <w:p w14:paraId="3BED8A87" w14:textId="4521509B" w:rsidR="0058167A" w:rsidRPr="0058167A" w:rsidRDefault="0058167A" w:rsidP="0058167A">
            <w:pPr>
              <w:ind w:left="720"/>
              <w:rPr>
                <w:rFonts w:asciiTheme="minorHAnsi" w:hAnsiTheme="minorHAnsi" w:cstheme="minorHAnsi"/>
                <w:sz w:val="22"/>
                <w:szCs w:val="22"/>
              </w:rPr>
            </w:pPr>
          </w:p>
          <w:p w14:paraId="22E83DC7" w14:textId="4F1218F6"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To contribute to the wider school community</w:t>
            </w:r>
          </w:p>
        </w:tc>
      </w:tr>
      <w:tr w:rsidR="0058167A" w:rsidRPr="00D53BC5" w14:paraId="17F9F279" w14:textId="77777777" w:rsidTr="0058167A">
        <w:trPr>
          <w:trHeight w:val="1387"/>
        </w:trPr>
        <w:tc>
          <w:tcPr>
            <w:tcW w:w="1682" w:type="dxa"/>
            <w:shd w:val="clear" w:color="auto" w:fill="DBE5F1" w:themeFill="accent1" w:themeFillTint="33"/>
          </w:tcPr>
          <w:p w14:paraId="2C988C43"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Qualifications, Knowledge and Understanding</w:t>
            </w:r>
          </w:p>
        </w:tc>
        <w:tc>
          <w:tcPr>
            <w:tcW w:w="4704" w:type="dxa"/>
            <w:shd w:val="clear" w:color="auto" w:fill="auto"/>
          </w:tcPr>
          <w:p w14:paraId="7349B0AA" w14:textId="77777777" w:rsidR="0058167A" w:rsidRPr="0058167A" w:rsidRDefault="0058167A" w:rsidP="0058167A">
            <w:pPr>
              <w:rPr>
                <w:rFonts w:asciiTheme="minorHAnsi" w:hAnsiTheme="minorHAnsi" w:cstheme="minorHAnsi"/>
                <w:sz w:val="22"/>
                <w:szCs w:val="22"/>
              </w:rPr>
            </w:pPr>
          </w:p>
        </w:tc>
        <w:tc>
          <w:tcPr>
            <w:tcW w:w="3612" w:type="dxa"/>
            <w:shd w:val="clear" w:color="auto" w:fill="auto"/>
          </w:tcPr>
          <w:p w14:paraId="6D0B7127"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First Aid qualification</w:t>
            </w:r>
          </w:p>
          <w:p w14:paraId="6B00C7B2" w14:textId="77777777" w:rsidR="0058167A" w:rsidRPr="0058167A" w:rsidRDefault="0058167A" w:rsidP="0058167A">
            <w:pPr>
              <w:numPr>
                <w:ilvl w:val="0"/>
                <w:numId w:val="15"/>
              </w:numPr>
              <w:rPr>
                <w:rFonts w:asciiTheme="minorHAnsi" w:hAnsiTheme="minorHAnsi" w:cstheme="minorHAnsi"/>
                <w:sz w:val="22"/>
                <w:szCs w:val="22"/>
              </w:rPr>
            </w:pPr>
            <w:r w:rsidRPr="0058167A">
              <w:rPr>
                <w:rFonts w:asciiTheme="minorHAnsi" w:hAnsiTheme="minorHAnsi" w:cstheme="minorHAnsi"/>
                <w:sz w:val="22"/>
                <w:szCs w:val="22"/>
              </w:rPr>
              <w:t xml:space="preserve">Experience working with children is preferred and basic understanding of child care practices </w:t>
            </w:r>
          </w:p>
        </w:tc>
      </w:tr>
      <w:tr w:rsidR="0058167A" w:rsidRPr="00D53BC5" w14:paraId="3C2C2191" w14:textId="77777777" w:rsidTr="00C5038D">
        <w:trPr>
          <w:trHeight w:val="2678"/>
        </w:trPr>
        <w:tc>
          <w:tcPr>
            <w:tcW w:w="1682" w:type="dxa"/>
            <w:shd w:val="clear" w:color="auto" w:fill="DBE5F1" w:themeFill="accent1" w:themeFillTint="33"/>
          </w:tcPr>
          <w:p w14:paraId="6AD7DAB4" w14:textId="77777777" w:rsidR="0058167A" w:rsidRPr="0058167A" w:rsidRDefault="0058167A" w:rsidP="0058167A">
            <w:pPr>
              <w:rPr>
                <w:rFonts w:asciiTheme="minorHAnsi" w:hAnsiTheme="minorHAnsi" w:cstheme="minorHAnsi"/>
                <w:b/>
                <w:sz w:val="22"/>
                <w:szCs w:val="22"/>
              </w:rPr>
            </w:pPr>
          </w:p>
          <w:p w14:paraId="75EE27EB"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Caring</w:t>
            </w:r>
          </w:p>
        </w:tc>
        <w:tc>
          <w:tcPr>
            <w:tcW w:w="4704" w:type="dxa"/>
            <w:shd w:val="clear" w:color="auto" w:fill="auto"/>
          </w:tcPr>
          <w:p w14:paraId="4C7E5E61"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Ability to use the required recording and reporting systems and feedback appropriately to the office and headteacher</w:t>
            </w:r>
          </w:p>
          <w:p w14:paraId="26F77A65"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to adapt an activity for children experiencing difficulty</w:t>
            </w:r>
          </w:p>
          <w:p w14:paraId="7F1F2F48"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in making the school an attractive and tidy environment</w:t>
            </w:r>
          </w:p>
          <w:p w14:paraId="61292152" w14:textId="2619F6AD" w:rsidR="0058167A" w:rsidRPr="0058167A" w:rsidRDefault="0058167A" w:rsidP="00C5038D">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 xml:space="preserve">Ability to carry out interventions and keep accurate records </w:t>
            </w:r>
          </w:p>
        </w:tc>
        <w:tc>
          <w:tcPr>
            <w:tcW w:w="3612" w:type="dxa"/>
            <w:shd w:val="clear" w:color="auto" w:fill="auto"/>
          </w:tcPr>
          <w:p w14:paraId="01F03F94" w14:textId="77777777" w:rsidR="0058167A" w:rsidRPr="0058167A" w:rsidRDefault="0058167A" w:rsidP="0058167A">
            <w:pPr>
              <w:ind w:left="720"/>
              <w:rPr>
                <w:rFonts w:asciiTheme="minorHAnsi" w:hAnsiTheme="minorHAnsi" w:cstheme="minorHAnsi"/>
                <w:sz w:val="22"/>
                <w:szCs w:val="22"/>
              </w:rPr>
            </w:pPr>
          </w:p>
          <w:p w14:paraId="78C3BCBF"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Successful experience of working within a school or childcare setting</w:t>
            </w:r>
          </w:p>
          <w:p w14:paraId="082CDD22" w14:textId="77777777" w:rsidR="0058167A" w:rsidRPr="0058167A" w:rsidRDefault="0058167A" w:rsidP="0058167A">
            <w:pPr>
              <w:ind w:left="720"/>
              <w:rPr>
                <w:rFonts w:asciiTheme="minorHAnsi" w:hAnsiTheme="minorHAnsi" w:cstheme="minorHAnsi"/>
                <w:sz w:val="22"/>
                <w:szCs w:val="22"/>
              </w:rPr>
            </w:pPr>
          </w:p>
        </w:tc>
      </w:tr>
    </w:tbl>
    <w:p w14:paraId="449665F3" w14:textId="6BF2AD1B" w:rsidR="0058167A" w:rsidRDefault="0058167A" w:rsidP="0058167A">
      <w:pPr>
        <w:rPr>
          <w:rStyle w:val="Strong"/>
          <w:rFonts w:asciiTheme="minorHAnsi" w:hAnsiTheme="minorHAnsi" w:cstheme="minorHAnsi"/>
          <w:color w:val="333333"/>
        </w:rPr>
      </w:pPr>
    </w:p>
    <w:p w14:paraId="070EF018" w14:textId="57E7DAAB" w:rsidR="0058167A" w:rsidRDefault="0058167A" w:rsidP="00E2121A">
      <w:pPr>
        <w:jc w:val="center"/>
        <w:rPr>
          <w:rStyle w:val="Strong"/>
          <w:rFonts w:asciiTheme="minorHAnsi" w:hAnsiTheme="minorHAnsi" w:cstheme="minorHAnsi"/>
          <w:color w:val="333333"/>
        </w:rPr>
      </w:pPr>
      <w:r>
        <w:rPr>
          <w:noProof/>
          <w:lang w:eastAsia="en-GB"/>
        </w:rPr>
        <w:drawing>
          <wp:anchor distT="0" distB="0" distL="114300" distR="114300" simplePos="0" relativeHeight="251666432" behindDoc="0" locked="0" layoutInCell="1" allowOverlap="1" wp14:anchorId="71996AED" wp14:editId="23BBEC0E">
            <wp:simplePos x="0" y="0"/>
            <wp:positionH relativeFrom="margin">
              <wp:posOffset>671830</wp:posOffset>
            </wp:positionH>
            <wp:positionV relativeFrom="paragraph">
              <wp:posOffset>45720</wp:posOffset>
            </wp:positionV>
            <wp:extent cx="4632960" cy="1261110"/>
            <wp:effectExtent l="38100" t="38100" r="34290" b="342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2960" cy="1261110"/>
                    </a:xfrm>
                    <a:prstGeom prst="rect">
                      <a:avLst/>
                    </a:prstGeom>
                    <a:ln w="28575">
                      <a:solidFill>
                        <a:schemeClr val="accent1">
                          <a:lumMod val="20000"/>
                          <a:lumOff val="80000"/>
                        </a:schemeClr>
                      </a:solidFill>
                    </a:ln>
                  </pic:spPr>
                </pic:pic>
              </a:graphicData>
            </a:graphic>
            <wp14:sizeRelH relativeFrom="page">
              <wp14:pctWidth>0</wp14:pctWidth>
            </wp14:sizeRelH>
            <wp14:sizeRelV relativeFrom="page">
              <wp14:pctHeight>0</wp14:pctHeight>
            </wp14:sizeRelV>
          </wp:anchor>
        </w:drawing>
      </w:r>
    </w:p>
    <w:p w14:paraId="7F268554" w14:textId="0C9A73AD" w:rsidR="0058167A" w:rsidRDefault="0058167A" w:rsidP="00E2121A">
      <w:pPr>
        <w:jc w:val="center"/>
        <w:rPr>
          <w:rStyle w:val="Strong"/>
          <w:rFonts w:asciiTheme="minorHAnsi" w:hAnsiTheme="minorHAnsi" w:cstheme="minorHAnsi"/>
          <w:color w:val="333333"/>
        </w:rPr>
      </w:pPr>
    </w:p>
    <w:p w14:paraId="41DC3BEF" w14:textId="77777777" w:rsidR="0058167A" w:rsidRDefault="0058167A" w:rsidP="00E2121A">
      <w:pPr>
        <w:jc w:val="center"/>
        <w:rPr>
          <w:rStyle w:val="Strong"/>
          <w:rFonts w:asciiTheme="minorHAnsi" w:hAnsiTheme="minorHAnsi" w:cstheme="minorHAnsi"/>
          <w:color w:val="333333"/>
        </w:rPr>
      </w:pPr>
    </w:p>
    <w:p w14:paraId="06A08AE9" w14:textId="77777777" w:rsidR="0058167A" w:rsidRDefault="0058167A" w:rsidP="00E2121A">
      <w:pPr>
        <w:jc w:val="center"/>
        <w:rPr>
          <w:rStyle w:val="Strong"/>
          <w:rFonts w:asciiTheme="minorHAnsi" w:hAnsiTheme="minorHAnsi" w:cstheme="minorHAnsi"/>
          <w:color w:val="333333"/>
        </w:rPr>
      </w:pPr>
    </w:p>
    <w:p w14:paraId="3C5557E8" w14:textId="77777777" w:rsidR="0058167A" w:rsidRDefault="0058167A" w:rsidP="00E2121A">
      <w:pPr>
        <w:jc w:val="center"/>
        <w:rPr>
          <w:rStyle w:val="Strong"/>
          <w:rFonts w:asciiTheme="minorHAnsi" w:hAnsiTheme="minorHAnsi" w:cstheme="minorHAnsi"/>
          <w:color w:val="333333"/>
        </w:rPr>
      </w:pPr>
    </w:p>
    <w:p w14:paraId="5325AD6E" w14:textId="77777777" w:rsidR="0058167A" w:rsidRDefault="0058167A" w:rsidP="00E2121A">
      <w:pPr>
        <w:jc w:val="center"/>
        <w:rPr>
          <w:rStyle w:val="Strong"/>
          <w:rFonts w:asciiTheme="minorHAnsi" w:hAnsiTheme="minorHAnsi" w:cstheme="minorHAnsi"/>
          <w:color w:val="333333"/>
        </w:rPr>
      </w:pPr>
    </w:p>
    <w:p w14:paraId="250BC1AF" w14:textId="77777777" w:rsidR="0058167A" w:rsidRDefault="0058167A" w:rsidP="0058167A">
      <w:pPr>
        <w:rPr>
          <w:rStyle w:val="Strong"/>
          <w:rFonts w:asciiTheme="minorHAnsi" w:hAnsiTheme="minorHAnsi" w:cstheme="minorHAnsi"/>
          <w:color w:val="333333"/>
        </w:rPr>
      </w:pPr>
    </w:p>
    <w:p w14:paraId="09455E31" w14:textId="77777777" w:rsidR="0058167A" w:rsidRDefault="0058167A" w:rsidP="00E2121A">
      <w:pPr>
        <w:jc w:val="center"/>
        <w:rPr>
          <w:rStyle w:val="Strong"/>
          <w:rFonts w:asciiTheme="minorHAnsi" w:hAnsiTheme="minorHAnsi" w:cstheme="minorHAnsi"/>
          <w:color w:val="333333"/>
        </w:rPr>
      </w:pPr>
    </w:p>
    <w:p w14:paraId="0850B24B" w14:textId="74BCC7AE" w:rsidR="00E2121A" w:rsidRPr="002B5225" w:rsidRDefault="00E2121A" w:rsidP="00E2121A">
      <w:pPr>
        <w:jc w:val="center"/>
        <w:rPr>
          <w:rStyle w:val="Strong"/>
          <w:rFonts w:asciiTheme="minorHAnsi" w:hAnsiTheme="minorHAnsi" w:cstheme="minorHAnsi"/>
          <w:color w:val="333333"/>
        </w:rPr>
      </w:pPr>
      <w:r w:rsidRPr="002B5225">
        <w:rPr>
          <w:rStyle w:val="Strong"/>
          <w:rFonts w:asciiTheme="minorHAnsi" w:hAnsiTheme="minorHAnsi" w:cstheme="minorHAnsi"/>
          <w:color w:val="333333"/>
        </w:rPr>
        <w:t>Bolney CE Primary School considers safeguarding to be of paramount importance.</w:t>
      </w:r>
    </w:p>
    <w:p w14:paraId="1AD4957B" w14:textId="6A8DD27A" w:rsidR="00E2121A" w:rsidRPr="002B5225" w:rsidRDefault="00E2121A" w:rsidP="00E2121A">
      <w:pPr>
        <w:jc w:val="center"/>
        <w:rPr>
          <w:rFonts w:asciiTheme="minorHAnsi" w:hAnsiTheme="minorHAnsi" w:cstheme="minorHAnsi"/>
        </w:rPr>
      </w:pPr>
    </w:p>
    <w:p w14:paraId="687745EE" w14:textId="25579088" w:rsidR="00E2121A" w:rsidRPr="002B5225" w:rsidRDefault="00E2121A" w:rsidP="00E2121A">
      <w:pPr>
        <w:jc w:val="center"/>
        <w:rPr>
          <w:rFonts w:asciiTheme="minorHAnsi" w:hAnsiTheme="minorHAnsi" w:cstheme="minorHAnsi"/>
          <w:sz w:val="20"/>
        </w:rPr>
      </w:pPr>
      <w:r w:rsidRPr="002B5225">
        <w:rPr>
          <w:rFonts w:asciiTheme="minorHAnsi" w:hAnsiTheme="minorHAnsi" w:cstheme="minorHAnsi"/>
          <w:sz w:val="20"/>
        </w:rPr>
        <w:t>The School is committed to safeguarding and promoting the health, safety and welfare of all children, young people, their families and staff.  This means that everything we do is designed to promote the safety and well-being of the children we work with, as well as that of children and young people in general. Any successful applicant will be required to undertake a Disclosure check by the Disclosure and Barring Service at an Enhanced level.</w:t>
      </w:r>
    </w:p>
    <w:p w14:paraId="40D1DB05" w14:textId="25672DF9" w:rsidR="00E2121A" w:rsidRPr="00480E55" w:rsidRDefault="00E2121A" w:rsidP="00E2121A">
      <w:pPr>
        <w:jc w:val="center"/>
        <w:rPr>
          <w:rFonts w:asciiTheme="minorHAnsi" w:hAnsiTheme="minorHAnsi" w:cstheme="minorHAnsi"/>
          <w:b/>
        </w:rPr>
      </w:pPr>
      <w:r w:rsidRPr="002B5225">
        <w:rPr>
          <w:rFonts w:asciiTheme="minorHAnsi" w:hAnsiTheme="minorHAnsi" w:cstheme="minorHAnsi"/>
          <w:b/>
        </w:rPr>
        <w:t xml:space="preserve">Closing date for applications – Please </w:t>
      </w:r>
      <w:r w:rsidR="001E7FC8" w:rsidRPr="002B5225">
        <w:rPr>
          <w:rFonts w:asciiTheme="minorHAnsi" w:hAnsiTheme="minorHAnsi" w:cstheme="minorHAnsi"/>
          <w:b/>
        </w:rPr>
        <w:t>send</w:t>
      </w:r>
      <w:r w:rsidRPr="002B5225">
        <w:rPr>
          <w:rFonts w:asciiTheme="minorHAnsi" w:hAnsiTheme="minorHAnsi" w:cstheme="minorHAnsi"/>
          <w:b/>
        </w:rPr>
        <w:t xml:space="preserve"> completed applications </w:t>
      </w:r>
      <w:r w:rsidR="001E7FC8" w:rsidRPr="002B5225">
        <w:rPr>
          <w:rFonts w:asciiTheme="minorHAnsi" w:hAnsiTheme="minorHAnsi" w:cstheme="minorHAnsi"/>
          <w:b/>
        </w:rPr>
        <w:t xml:space="preserve">to the school office </w:t>
      </w:r>
      <w:r w:rsidRPr="002B5225">
        <w:rPr>
          <w:rFonts w:asciiTheme="minorHAnsi" w:hAnsiTheme="minorHAnsi" w:cstheme="minorHAnsi"/>
          <w:b/>
        </w:rPr>
        <w:t xml:space="preserve">by </w:t>
      </w:r>
      <w:r w:rsidR="001E7FC8" w:rsidRPr="002B5225">
        <w:rPr>
          <w:rFonts w:asciiTheme="minorHAnsi" w:hAnsiTheme="minorHAnsi" w:cstheme="minorHAnsi"/>
          <w:b/>
        </w:rPr>
        <w:t xml:space="preserve">midday, </w:t>
      </w:r>
      <w:r w:rsidR="00A47754">
        <w:rPr>
          <w:rFonts w:asciiTheme="minorHAnsi" w:hAnsiTheme="minorHAnsi" w:cstheme="minorHAnsi"/>
          <w:b/>
        </w:rPr>
        <w:t>Thursday 23</w:t>
      </w:r>
      <w:r w:rsidR="00A47754" w:rsidRPr="00A47754">
        <w:rPr>
          <w:rFonts w:asciiTheme="minorHAnsi" w:hAnsiTheme="minorHAnsi" w:cstheme="minorHAnsi"/>
          <w:b/>
          <w:vertAlign w:val="superscript"/>
        </w:rPr>
        <w:t>rd</w:t>
      </w:r>
      <w:r w:rsidR="00A47754">
        <w:rPr>
          <w:rFonts w:asciiTheme="minorHAnsi" w:hAnsiTheme="minorHAnsi" w:cstheme="minorHAnsi"/>
          <w:b/>
        </w:rPr>
        <w:t xml:space="preserve"> </w:t>
      </w:r>
      <w:r w:rsidR="00C5038D">
        <w:rPr>
          <w:rFonts w:asciiTheme="minorHAnsi" w:hAnsiTheme="minorHAnsi" w:cstheme="minorHAnsi"/>
          <w:b/>
        </w:rPr>
        <w:t>October</w:t>
      </w:r>
      <w:r w:rsidR="00480E55" w:rsidRPr="00480E55">
        <w:rPr>
          <w:rFonts w:asciiTheme="minorHAnsi" w:hAnsiTheme="minorHAnsi" w:cstheme="minorHAnsi"/>
          <w:b/>
        </w:rPr>
        <w:t xml:space="preserve"> 2025</w:t>
      </w:r>
      <w:r w:rsidR="001E7FC8" w:rsidRPr="00480E55">
        <w:rPr>
          <w:rFonts w:asciiTheme="minorHAnsi" w:hAnsiTheme="minorHAnsi" w:cstheme="minorHAnsi"/>
          <w:b/>
        </w:rPr>
        <w:t xml:space="preserve"> </w:t>
      </w:r>
      <w:r w:rsidRPr="00480E55">
        <w:rPr>
          <w:rFonts w:asciiTheme="minorHAnsi" w:hAnsiTheme="minorHAnsi" w:cstheme="minorHAnsi"/>
          <w:b/>
        </w:rPr>
        <w:t xml:space="preserve"> </w:t>
      </w:r>
    </w:p>
    <w:p w14:paraId="4DCC2AE7" w14:textId="0BDE98F4" w:rsidR="00E2121A" w:rsidRPr="002B5225" w:rsidRDefault="00987F6E" w:rsidP="00E2121A">
      <w:pPr>
        <w:jc w:val="center"/>
        <w:rPr>
          <w:rFonts w:asciiTheme="minorHAnsi" w:hAnsiTheme="minorHAnsi" w:cstheme="minorHAnsi"/>
          <w:b/>
        </w:rPr>
      </w:pPr>
      <w:r w:rsidRPr="00480E55">
        <w:rPr>
          <w:rFonts w:asciiTheme="minorHAnsi" w:hAnsiTheme="minorHAnsi" w:cstheme="minorHAnsi"/>
          <w:b/>
        </w:rPr>
        <w:t xml:space="preserve">Interviews – </w:t>
      </w:r>
      <w:r w:rsidR="00A47754">
        <w:rPr>
          <w:rFonts w:asciiTheme="minorHAnsi" w:hAnsiTheme="minorHAnsi" w:cstheme="minorHAnsi"/>
          <w:b/>
        </w:rPr>
        <w:t>Friday 24</w:t>
      </w:r>
      <w:r w:rsidR="00A47754" w:rsidRPr="00A47754">
        <w:rPr>
          <w:rFonts w:asciiTheme="minorHAnsi" w:hAnsiTheme="minorHAnsi" w:cstheme="minorHAnsi"/>
          <w:b/>
          <w:vertAlign w:val="superscript"/>
        </w:rPr>
        <w:t>th</w:t>
      </w:r>
      <w:r w:rsidR="00A47754">
        <w:rPr>
          <w:rFonts w:asciiTheme="minorHAnsi" w:hAnsiTheme="minorHAnsi" w:cstheme="minorHAnsi"/>
          <w:b/>
        </w:rPr>
        <w:t xml:space="preserve"> </w:t>
      </w:r>
      <w:r w:rsidR="00C5038D">
        <w:rPr>
          <w:rFonts w:asciiTheme="minorHAnsi" w:hAnsiTheme="minorHAnsi" w:cstheme="minorHAnsi"/>
          <w:b/>
        </w:rPr>
        <w:t xml:space="preserve">October </w:t>
      </w:r>
      <w:r w:rsidR="00480E55">
        <w:rPr>
          <w:rFonts w:asciiTheme="minorHAnsi" w:hAnsiTheme="minorHAnsi" w:cstheme="minorHAnsi"/>
          <w:b/>
        </w:rPr>
        <w:t>2025</w:t>
      </w:r>
    </w:p>
    <w:p w14:paraId="2C96C2D3" w14:textId="5BF784EB" w:rsidR="00E2121A" w:rsidRPr="00A47754" w:rsidRDefault="00E2121A" w:rsidP="00E2121A">
      <w:pPr>
        <w:jc w:val="center"/>
        <w:rPr>
          <w:rFonts w:ascii="Century Gothic" w:hAnsi="Century Gothic"/>
          <w:b/>
          <w:sz w:val="4"/>
          <w:szCs w:val="4"/>
        </w:rPr>
        <w:sectPr w:rsidR="00E2121A" w:rsidRPr="00A47754" w:rsidSect="00E2121A">
          <w:type w:val="continuous"/>
          <w:pgSz w:w="11906" w:h="16838"/>
          <w:pgMar w:top="567" w:right="1418" w:bottom="426" w:left="1418" w:header="720" w:footer="720" w:gutter="0"/>
          <w:cols w:space="720"/>
        </w:sectPr>
      </w:pPr>
      <w:r w:rsidRPr="002B5225">
        <w:rPr>
          <w:rFonts w:asciiTheme="minorHAnsi" w:hAnsiTheme="minorHAnsi" w:cstheme="minorHAnsi"/>
          <w:b/>
        </w:rPr>
        <w:t>Vacancy description correct at the time of advertising positi</w:t>
      </w:r>
      <w:r w:rsidR="00A47754">
        <w:rPr>
          <w:rFonts w:asciiTheme="minorHAnsi" w:hAnsiTheme="minorHAnsi" w:cstheme="minorHAnsi"/>
          <w:b/>
        </w:rPr>
        <w:t>on</w:t>
      </w:r>
    </w:p>
    <w:p w14:paraId="14ECA9A9" w14:textId="77777777" w:rsidR="003276E7" w:rsidRDefault="003276E7" w:rsidP="00A47754">
      <w:pPr>
        <w:rPr>
          <w:rFonts w:ascii="Calibri" w:hAnsi="Calibri"/>
          <w:color w:val="000000"/>
          <w:sz w:val="28"/>
          <w:szCs w:val="28"/>
        </w:rPr>
      </w:pPr>
    </w:p>
    <w:sectPr w:rsidR="003276E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C941" w14:textId="77777777" w:rsidR="005E1D67" w:rsidRDefault="005E1D67" w:rsidP="00CE216C">
      <w:r>
        <w:separator/>
      </w:r>
    </w:p>
  </w:endnote>
  <w:endnote w:type="continuationSeparator" w:id="0">
    <w:p w14:paraId="051852B7"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F163" w14:textId="77777777" w:rsidR="005C007F" w:rsidRDefault="005C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0139" w14:textId="77777777" w:rsidR="00CE216C" w:rsidRDefault="00CE216C">
    <w:pPr>
      <w:pStyle w:val="Footer"/>
    </w:pPr>
  </w:p>
  <w:p w14:paraId="70A9A78B" w14:textId="77777777" w:rsidR="00CE216C" w:rsidRDefault="00CE216C">
    <w:pPr>
      <w:pStyle w:val="Footer"/>
    </w:pPr>
    <w:r>
      <w:rPr>
        <w:rFonts w:ascii="Script MT Bold" w:hAnsi="Script MT Bold"/>
        <w:noProof/>
        <w:sz w:val="36"/>
        <w:szCs w:val="36"/>
        <w:lang w:eastAsia="en-GB"/>
      </w:rPr>
      <w:drawing>
        <wp:anchor distT="0" distB="0" distL="114300" distR="114300" simplePos="0" relativeHeight="251659264" behindDoc="0" locked="0" layoutInCell="1" allowOverlap="1" wp14:anchorId="7DBEB534" wp14:editId="183A7ADD">
          <wp:simplePos x="0" y="0"/>
          <wp:positionH relativeFrom="column">
            <wp:posOffset>-257175</wp:posOffset>
          </wp:positionH>
          <wp:positionV relativeFrom="page">
            <wp:posOffset>9277350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A7F9" w14:textId="77777777" w:rsidR="005C007F" w:rsidRDefault="005C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6EDE" w14:textId="77777777" w:rsidR="005E1D67" w:rsidRDefault="005E1D67" w:rsidP="00CE216C">
      <w:r>
        <w:separator/>
      </w:r>
    </w:p>
  </w:footnote>
  <w:footnote w:type="continuationSeparator" w:id="0">
    <w:p w14:paraId="4B086762" w14:textId="77777777" w:rsidR="005E1D67" w:rsidRDefault="005E1D67" w:rsidP="00CE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40B" w14:textId="77777777" w:rsidR="005C007F" w:rsidRDefault="005C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C7D" w14:textId="77777777" w:rsidR="005C007F" w:rsidRDefault="005C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3F3" w14:textId="77777777" w:rsidR="005C007F" w:rsidRDefault="005C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E64"/>
    <w:multiLevelType w:val="hybridMultilevel"/>
    <w:tmpl w:val="537AE0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2A6"/>
    <w:multiLevelType w:val="hybridMultilevel"/>
    <w:tmpl w:val="945E7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4580E"/>
    <w:multiLevelType w:val="hybridMultilevel"/>
    <w:tmpl w:val="700AC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36B"/>
    <w:multiLevelType w:val="hybridMultilevel"/>
    <w:tmpl w:val="E55CAB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31534"/>
    <w:multiLevelType w:val="hybridMultilevel"/>
    <w:tmpl w:val="0F86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B32BC"/>
    <w:multiLevelType w:val="hybridMultilevel"/>
    <w:tmpl w:val="0E9844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946A9"/>
    <w:multiLevelType w:val="hybridMultilevel"/>
    <w:tmpl w:val="2DF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94C98"/>
    <w:multiLevelType w:val="hybridMultilevel"/>
    <w:tmpl w:val="13061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76CF4"/>
    <w:multiLevelType w:val="hybridMultilevel"/>
    <w:tmpl w:val="9E20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31A16"/>
    <w:multiLevelType w:val="hybridMultilevel"/>
    <w:tmpl w:val="C088AE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2B000E"/>
    <w:multiLevelType w:val="hybridMultilevel"/>
    <w:tmpl w:val="478E6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94101"/>
    <w:multiLevelType w:val="hybridMultilevel"/>
    <w:tmpl w:val="BD6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6832A6"/>
    <w:multiLevelType w:val="hybridMultilevel"/>
    <w:tmpl w:val="2B4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F2257"/>
    <w:multiLevelType w:val="hybridMultilevel"/>
    <w:tmpl w:val="176C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1A6813"/>
    <w:multiLevelType w:val="hybridMultilevel"/>
    <w:tmpl w:val="FD1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9"/>
  </w:num>
  <w:num w:numId="5">
    <w:abstractNumId w:val="7"/>
  </w:num>
  <w:num w:numId="6">
    <w:abstractNumId w:val="14"/>
  </w:num>
  <w:num w:numId="7">
    <w:abstractNumId w:val="3"/>
  </w:num>
  <w:num w:numId="8">
    <w:abstractNumId w:val="1"/>
  </w:num>
  <w:num w:numId="9">
    <w:abstractNumId w:val="2"/>
  </w:num>
  <w:num w:numId="10">
    <w:abstractNumId w:val="13"/>
  </w:num>
  <w:num w:numId="11">
    <w:abstractNumId w:val="15"/>
  </w:num>
  <w:num w:numId="12">
    <w:abstractNumId w:val="5"/>
  </w:num>
  <w:num w:numId="13">
    <w:abstractNumId w:val="0"/>
  </w:num>
  <w:num w:numId="14">
    <w:abstractNumId w:val="6"/>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64150"/>
    <w:rsid w:val="000B53BE"/>
    <w:rsid w:val="000D266F"/>
    <w:rsid w:val="000E72E6"/>
    <w:rsid w:val="000F5C40"/>
    <w:rsid w:val="00167383"/>
    <w:rsid w:val="00174DC8"/>
    <w:rsid w:val="001A7E0B"/>
    <w:rsid w:val="001E7FC8"/>
    <w:rsid w:val="00200D95"/>
    <w:rsid w:val="00212D8B"/>
    <w:rsid w:val="00293EED"/>
    <w:rsid w:val="002B5225"/>
    <w:rsid w:val="003007DC"/>
    <w:rsid w:val="003276E7"/>
    <w:rsid w:val="003D0703"/>
    <w:rsid w:val="003E6EC6"/>
    <w:rsid w:val="00400216"/>
    <w:rsid w:val="00404500"/>
    <w:rsid w:val="004170B3"/>
    <w:rsid w:val="00480E55"/>
    <w:rsid w:val="004F3C63"/>
    <w:rsid w:val="00514503"/>
    <w:rsid w:val="00517167"/>
    <w:rsid w:val="0058167A"/>
    <w:rsid w:val="005C007F"/>
    <w:rsid w:val="005D1B7F"/>
    <w:rsid w:val="005D526B"/>
    <w:rsid w:val="005E081C"/>
    <w:rsid w:val="005E1D67"/>
    <w:rsid w:val="005E62EE"/>
    <w:rsid w:val="00613EF8"/>
    <w:rsid w:val="006A1C54"/>
    <w:rsid w:val="006D4279"/>
    <w:rsid w:val="006F3927"/>
    <w:rsid w:val="007000FF"/>
    <w:rsid w:val="007155DC"/>
    <w:rsid w:val="0073538C"/>
    <w:rsid w:val="007630E6"/>
    <w:rsid w:val="007721A4"/>
    <w:rsid w:val="007B339E"/>
    <w:rsid w:val="007F08CF"/>
    <w:rsid w:val="007F505E"/>
    <w:rsid w:val="00844F8C"/>
    <w:rsid w:val="00852CFF"/>
    <w:rsid w:val="008A5B31"/>
    <w:rsid w:val="008B4116"/>
    <w:rsid w:val="008C66AF"/>
    <w:rsid w:val="00924B98"/>
    <w:rsid w:val="00960745"/>
    <w:rsid w:val="00967C94"/>
    <w:rsid w:val="00987F6E"/>
    <w:rsid w:val="009F06D9"/>
    <w:rsid w:val="00A47754"/>
    <w:rsid w:val="00A5185C"/>
    <w:rsid w:val="00A869F6"/>
    <w:rsid w:val="00AF752E"/>
    <w:rsid w:val="00B66417"/>
    <w:rsid w:val="00BB0BA4"/>
    <w:rsid w:val="00BD44AE"/>
    <w:rsid w:val="00BF56B5"/>
    <w:rsid w:val="00BF5EA0"/>
    <w:rsid w:val="00C319B7"/>
    <w:rsid w:val="00C34054"/>
    <w:rsid w:val="00C5038D"/>
    <w:rsid w:val="00CB63C0"/>
    <w:rsid w:val="00CE216C"/>
    <w:rsid w:val="00E105B1"/>
    <w:rsid w:val="00E2121A"/>
    <w:rsid w:val="00E81D05"/>
    <w:rsid w:val="00EC288A"/>
    <w:rsid w:val="00ED26C0"/>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E200BB"/>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 w:type="character" w:styleId="Strong">
    <w:name w:val="Strong"/>
    <w:uiPriority w:val="22"/>
    <w:qFormat/>
    <w:rsid w:val="00E2121A"/>
    <w:rPr>
      <w:b/>
      <w:bCs/>
    </w:rPr>
  </w:style>
  <w:style w:type="character" w:styleId="Emphasis">
    <w:name w:val="Emphasis"/>
    <w:basedOn w:val="DefaultParagraphFont"/>
    <w:uiPriority w:val="20"/>
    <w:qFormat/>
    <w:rsid w:val="00E2121A"/>
    <w:rPr>
      <w:i/>
      <w:iCs/>
    </w:rPr>
  </w:style>
  <w:style w:type="paragraph" w:styleId="BodyTextIndent2">
    <w:name w:val="Body Text Indent 2"/>
    <w:basedOn w:val="Normal"/>
    <w:link w:val="BodyTextIndent2Char"/>
    <w:rsid w:val="002B5225"/>
    <w:pPr>
      <w:spacing w:after="120" w:line="480" w:lineRule="auto"/>
      <w:ind w:left="283"/>
    </w:pPr>
    <w:rPr>
      <w:szCs w:val="20"/>
    </w:rPr>
  </w:style>
  <w:style w:type="character" w:customStyle="1" w:styleId="BodyTextIndent2Char">
    <w:name w:val="Body Text Indent 2 Char"/>
    <w:basedOn w:val="DefaultParagraphFont"/>
    <w:link w:val="BodyTextIndent2"/>
    <w:rsid w:val="002B52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041">
      <w:bodyDiv w:val="1"/>
      <w:marLeft w:val="0"/>
      <w:marRight w:val="0"/>
      <w:marTop w:val="0"/>
      <w:marBottom w:val="0"/>
      <w:divBdr>
        <w:top w:val="none" w:sz="0" w:space="0" w:color="auto"/>
        <w:left w:val="none" w:sz="0" w:space="0" w:color="auto"/>
        <w:bottom w:val="none" w:sz="0" w:space="0" w:color="auto"/>
        <w:right w:val="none" w:sz="0" w:space="0" w:color="auto"/>
      </w:divBdr>
    </w:div>
    <w:div w:id="1345866976">
      <w:bodyDiv w:val="1"/>
      <w:marLeft w:val="0"/>
      <w:marRight w:val="0"/>
      <w:marTop w:val="0"/>
      <w:marBottom w:val="0"/>
      <w:divBdr>
        <w:top w:val="none" w:sz="0" w:space="0" w:color="auto"/>
        <w:left w:val="none" w:sz="0" w:space="0" w:color="auto"/>
        <w:bottom w:val="none" w:sz="0" w:space="0" w:color="auto"/>
        <w:right w:val="none" w:sz="0" w:space="0" w:color="auto"/>
      </w:divBdr>
      <w:divsChild>
        <w:div w:id="181279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B296-764F-4AD7-BB16-278CCBCA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673</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4444</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Zoe Belton</cp:lastModifiedBy>
  <cp:revision>4</cp:revision>
  <cp:lastPrinted>2024-01-03T11:54:00Z</cp:lastPrinted>
  <dcterms:created xsi:type="dcterms:W3CDTF">2025-10-10T13:29:00Z</dcterms:created>
  <dcterms:modified xsi:type="dcterms:W3CDTF">2025-10-13T10:36:00Z</dcterms:modified>
</cp:coreProperties>
</file>