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0B3863EE" w:rsidR="004223F0" w:rsidRPr="00B2284C" w:rsidRDefault="00E8532B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27</w:t>
      </w:r>
      <w:r w:rsidRPr="00E8532B">
        <w:rPr>
          <w:rFonts w:ascii="Century Gothic" w:hAnsi="Century Gothic"/>
          <w:vertAlign w:val="superscript"/>
          <w:lang w:val="en-US"/>
        </w:rPr>
        <w:t>th</w:t>
      </w:r>
      <w:r>
        <w:rPr>
          <w:rFonts w:ascii="Century Gothic" w:hAnsi="Century Gothic"/>
          <w:lang w:val="en-US"/>
        </w:rPr>
        <w:t xml:space="preserve"> February 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68070650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</w:t>
      </w:r>
    </w:p>
    <w:p w14:paraId="53E0FB54" w14:textId="4EC9FEF8" w:rsidR="00E8532B" w:rsidRPr="00E8532B" w:rsidRDefault="00E8532B" w:rsidP="002D0F16">
      <w:pPr>
        <w:rPr>
          <w:rFonts w:ascii="Century Gothic" w:hAnsi="Century Gothic"/>
          <w:b/>
          <w:bCs/>
          <w:lang w:val="en-US"/>
        </w:rPr>
      </w:pPr>
      <w:r w:rsidRPr="00E8532B">
        <w:rPr>
          <w:rFonts w:ascii="Century Gothic" w:hAnsi="Century Gothic"/>
          <w:b/>
          <w:bCs/>
        </w:rPr>
        <w:t>I</w:t>
      </w:r>
      <w:r w:rsidRPr="00E8532B">
        <w:rPr>
          <w:rFonts w:ascii="Century Gothic" w:hAnsi="Century Gothic"/>
          <w:b/>
          <w:bCs/>
        </w:rPr>
        <w:t>mmediate</w:t>
      </w:r>
      <w:r w:rsidRPr="00E8532B">
        <w:rPr>
          <w:rFonts w:ascii="Century Gothic" w:hAnsi="Century Gothic"/>
          <w:b/>
          <w:bCs/>
        </w:rPr>
        <w:t>,</w:t>
      </w:r>
      <w:r w:rsidRPr="00E8532B">
        <w:rPr>
          <w:rFonts w:ascii="Century Gothic" w:hAnsi="Century Gothic"/>
          <w:b/>
          <w:bCs/>
        </w:rPr>
        <w:t xml:space="preserve"> immediately</w:t>
      </w:r>
      <w:r w:rsidRPr="00E8532B">
        <w:rPr>
          <w:rFonts w:ascii="Century Gothic" w:hAnsi="Century Gothic"/>
          <w:b/>
          <w:bCs/>
        </w:rPr>
        <w:t>,</w:t>
      </w:r>
      <w:r w:rsidRPr="00E8532B">
        <w:rPr>
          <w:rFonts w:ascii="Century Gothic" w:hAnsi="Century Gothic"/>
          <w:b/>
          <w:bCs/>
        </w:rPr>
        <w:t xml:space="preserve"> individual</w:t>
      </w:r>
      <w:r w:rsidRPr="00E8532B">
        <w:rPr>
          <w:rFonts w:ascii="Century Gothic" w:hAnsi="Century Gothic"/>
          <w:b/>
          <w:bCs/>
        </w:rPr>
        <w:t>,</w:t>
      </w:r>
      <w:r w:rsidRPr="00E8532B">
        <w:rPr>
          <w:rFonts w:ascii="Century Gothic" w:hAnsi="Century Gothic"/>
          <w:b/>
          <w:bCs/>
        </w:rPr>
        <w:t xml:space="preserve"> interfere</w:t>
      </w:r>
      <w:r w:rsidRPr="00E8532B">
        <w:rPr>
          <w:rFonts w:ascii="Century Gothic" w:hAnsi="Century Gothic"/>
          <w:b/>
          <w:bCs/>
        </w:rPr>
        <w:t>,</w:t>
      </w:r>
      <w:r w:rsidRPr="00E8532B">
        <w:rPr>
          <w:rFonts w:ascii="Century Gothic" w:hAnsi="Century Gothic"/>
          <w:b/>
          <w:bCs/>
        </w:rPr>
        <w:t xml:space="preserve"> interrupt</w:t>
      </w:r>
      <w:r w:rsidRPr="00E8532B">
        <w:rPr>
          <w:rFonts w:ascii="Century Gothic" w:hAnsi="Century Gothic"/>
          <w:b/>
          <w:bCs/>
        </w:rPr>
        <w:t>,</w:t>
      </w:r>
      <w:r w:rsidRPr="00E8532B">
        <w:rPr>
          <w:rFonts w:ascii="Century Gothic" w:hAnsi="Century Gothic"/>
          <w:b/>
          <w:bCs/>
        </w:rPr>
        <w:t xml:space="preserve"> language</w:t>
      </w:r>
      <w:r w:rsidRPr="00E8532B">
        <w:rPr>
          <w:rFonts w:ascii="Century Gothic" w:hAnsi="Century Gothic"/>
          <w:b/>
          <w:bCs/>
        </w:rPr>
        <w:t>,</w:t>
      </w:r>
      <w:r w:rsidRPr="00E8532B">
        <w:rPr>
          <w:rFonts w:ascii="Century Gothic" w:hAnsi="Century Gothic"/>
          <w:b/>
          <w:bCs/>
        </w:rPr>
        <w:t xml:space="preserve"> leisure</w:t>
      </w:r>
      <w:r w:rsidRPr="00E8532B">
        <w:rPr>
          <w:rFonts w:ascii="Century Gothic" w:hAnsi="Century Gothic"/>
          <w:b/>
          <w:bCs/>
        </w:rPr>
        <w:t xml:space="preserve">, </w:t>
      </w:r>
      <w:r w:rsidRPr="00E8532B">
        <w:rPr>
          <w:rFonts w:ascii="Century Gothic" w:hAnsi="Century Gothic"/>
          <w:b/>
          <w:bCs/>
        </w:rPr>
        <w:t>lightning</w:t>
      </w:r>
    </w:p>
    <w:p w14:paraId="028CA741" w14:textId="7572E5A6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520EDC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84162"/>
    <w:rsid w:val="00E25F1D"/>
    <w:rsid w:val="00E26C13"/>
    <w:rsid w:val="00E8532B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2026-02-26T12:06:00Z</dcterms:created>
  <dcterms:modified xsi:type="dcterms:W3CDTF">2026-02-26T12:06:00Z</dcterms:modified>
</cp:coreProperties>
</file>