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E23607" w14:textId="56892E69" w:rsidR="008449B1" w:rsidRPr="00F421C5" w:rsidRDefault="00B3180C" w:rsidP="008449B1">
      <w:pPr>
        <w:rPr>
          <w:rFonts w:ascii="Verdana" w:hAnsi="Verdana"/>
          <w:b/>
          <w:color w:val="1F497D"/>
          <w:sz w:val="22"/>
          <w:szCs w:val="22"/>
        </w:rPr>
      </w:pPr>
      <w:r w:rsidRPr="00F421C5">
        <w:rPr>
          <w:rFonts w:ascii="Verdana" w:hAnsi="Verdana"/>
          <w:b/>
          <w:color w:val="1F497D"/>
          <w:sz w:val="22"/>
          <w:szCs w:val="22"/>
        </w:rPr>
        <w:t xml:space="preserve">                        </w:t>
      </w:r>
    </w:p>
    <w:p w14:paraId="7D3F6CC7" w14:textId="1DDC7C2B" w:rsidR="008449B1" w:rsidRPr="00F421C5" w:rsidRDefault="00F822E7" w:rsidP="00F421C5">
      <w:pPr>
        <w:jc w:val="center"/>
        <w:rPr>
          <w:rFonts w:ascii="Verdana" w:hAnsi="Verdana"/>
          <w:b/>
          <w:sz w:val="22"/>
          <w:szCs w:val="22"/>
        </w:rPr>
      </w:pPr>
      <w:r w:rsidRPr="00F421C5">
        <w:rPr>
          <w:rFonts w:ascii="Verdana" w:hAnsi="Verdana"/>
          <w:b/>
          <w:sz w:val="22"/>
          <w:szCs w:val="22"/>
          <w:u w:val="single"/>
        </w:rPr>
        <w:t>Privacy Notice</w:t>
      </w:r>
      <w:r w:rsidR="0055357E" w:rsidRPr="00F421C5">
        <w:rPr>
          <w:rFonts w:ascii="Verdana" w:hAnsi="Verdana"/>
          <w:b/>
          <w:sz w:val="22"/>
          <w:szCs w:val="22"/>
        </w:rPr>
        <w:t xml:space="preserve"> </w:t>
      </w:r>
    </w:p>
    <w:p w14:paraId="1324BCF5" w14:textId="77777777" w:rsidR="00F822E7" w:rsidRPr="00F421C5" w:rsidRDefault="00F822E7" w:rsidP="00F421C5">
      <w:pPr>
        <w:jc w:val="center"/>
        <w:rPr>
          <w:rFonts w:ascii="Verdana" w:hAnsi="Verdana"/>
          <w:b/>
          <w:sz w:val="22"/>
          <w:szCs w:val="22"/>
        </w:rPr>
      </w:pPr>
    </w:p>
    <w:p w14:paraId="053CFE04" w14:textId="2FACC33D" w:rsidR="008449B1" w:rsidRPr="00F421C5" w:rsidRDefault="007C5DFC" w:rsidP="00F421C5">
      <w:pPr>
        <w:jc w:val="center"/>
        <w:outlineLvl w:val="0"/>
        <w:rPr>
          <w:rFonts w:ascii="Verdana" w:hAnsi="Verdana" w:cs="Arial"/>
          <w:b/>
          <w:bCs/>
          <w:sz w:val="22"/>
          <w:szCs w:val="22"/>
          <w:lang w:eastAsia="en-GB"/>
        </w:rPr>
      </w:pPr>
      <w:r w:rsidRPr="00F421C5">
        <w:rPr>
          <w:rFonts w:ascii="Verdana" w:hAnsi="Verdana" w:cs="Arial"/>
          <w:b/>
          <w:bCs/>
          <w:sz w:val="22"/>
          <w:szCs w:val="22"/>
          <w:lang w:eastAsia="en-GB"/>
        </w:rPr>
        <w:t>The School W</w:t>
      </w:r>
      <w:r w:rsidR="008449B1" w:rsidRPr="00F421C5">
        <w:rPr>
          <w:rFonts w:ascii="Verdana" w:hAnsi="Verdana" w:cs="Arial"/>
          <w:b/>
          <w:bCs/>
          <w:sz w:val="22"/>
          <w:szCs w:val="22"/>
          <w:lang w:eastAsia="en-GB"/>
        </w:rPr>
        <w:t>orkforce: those employed to teach, or otherwise engaged to work at, a school or a local authority</w:t>
      </w:r>
    </w:p>
    <w:p w14:paraId="0FE98C57" w14:textId="77777777" w:rsidR="008449B1" w:rsidRPr="00F421C5" w:rsidRDefault="008449B1" w:rsidP="00F421C5">
      <w:pPr>
        <w:outlineLvl w:val="0"/>
        <w:rPr>
          <w:rFonts w:ascii="Verdana" w:hAnsi="Verdana"/>
          <w:b/>
          <w:sz w:val="22"/>
          <w:szCs w:val="22"/>
        </w:rPr>
      </w:pPr>
    </w:p>
    <w:p w14:paraId="1C28317B" w14:textId="77777777" w:rsidR="00921038" w:rsidRPr="00F421C5" w:rsidRDefault="00921038" w:rsidP="00F421C5">
      <w:pPr>
        <w:rPr>
          <w:rFonts w:ascii="Verdana" w:hAnsi="Verdana" w:cs="Arial"/>
          <w:b/>
          <w:sz w:val="22"/>
          <w:szCs w:val="22"/>
          <w:u w:val="single"/>
          <w:lang w:eastAsia="en-GB"/>
        </w:rPr>
      </w:pPr>
      <w:r w:rsidRPr="00F421C5">
        <w:rPr>
          <w:rFonts w:ascii="Verdana" w:hAnsi="Verdana" w:cs="Arial"/>
          <w:b/>
          <w:sz w:val="22"/>
          <w:szCs w:val="22"/>
          <w:u w:val="single"/>
          <w:lang w:eastAsia="en-GB"/>
        </w:rPr>
        <w:t>The EU General Data Protection Regulation (GDPR)</w:t>
      </w:r>
    </w:p>
    <w:p w14:paraId="4CFEF3F4" w14:textId="77777777" w:rsidR="00921038" w:rsidRPr="00F421C5" w:rsidRDefault="00921038" w:rsidP="00F421C5">
      <w:pPr>
        <w:suppressAutoHyphens/>
        <w:adjustRightInd/>
        <w:rPr>
          <w:rFonts w:ascii="Verdana" w:hAnsi="Verdana" w:cs="Arial"/>
          <w:sz w:val="22"/>
          <w:szCs w:val="22"/>
          <w:lang w:eastAsia="en-GB"/>
        </w:rPr>
      </w:pPr>
    </w:p>
    <w:p w14:paraId="6BE1C14A" w14:textId="6F0287DC" w:rsidR="00921038" w:rsidRPr="00F421C5" w:rsidRDefault="0032114B" w:rsidP="00F421C5">
      <w:pPr>
        <w:suppressAutoHyphens/>
        <w:adjustRightInd/>
        <w:rPr>
          <w:rFonts w:ascii="Verdana" w:hAnsi="Verdana" w:cs="Arial"/>
          <w:sz w:val="22"/>
          <w:szCs w:val="22"/>
          <w:lang w:eastAsia="en-GB"/>
        </w:rPr>
      </w:pPr>
      <w:r w:rsidRPr="00F421C5">
        <w:rPr>
          <w:rFonts w:ascii="Verdana" w:hAnsi="Verdana" w:cs="Arial"/>
          <w:sz w:val="22"/>
          <w:szCs w:val="22"/>
          <w:lang w:eastAsia="en-GB"/>
        </w:rPr>
        <w:t xml:space="preserve">On the 25th May 2018 the General Data Protection Regulation (GDPR) will be applicable and the current Data Protection Act (DPA) will be updated by a new Act giving effect to its provisions. </w:t>
      </w:r>
      <w:r w:rsidR="00A16E68" w:rsidRPr="00F421C5">
        <w:rPr>
          <w:rFonts w:ascii="Verdana" w:hAnsi="Verdana" w:cs="Arial"/>
          <w:sz w:val="22"/>
          <w:szCs w:val="22"/>
          <w:lang w:eastAsia="en-GB"/>
        </w:rPr>
        <w:t>Before that time the DPA will continue to apply.</w:t>
      </w:r>
    </w:p>
    <w:p w14:paraId="4EC11211" w14:textId="77777777" w:rsidR="00921038" w:rsidRPr="00F421C5" w:rsidRDefault="00921038" w:rsidP="00F421C5">
      <w:pPr>
        <w:suppressAutoHyphens/>
        <w:adjustRightInd/>
        <w:rPr>
          <w:rFonts w:ascii="Verdana" w:hAnsi="Verdana" w:cs="Arial"/>
          <w:sz w:val="22"/>
          <w:szCs w:val="22"/>
          <w:lang w:eastAsia="en-GB"/>
        </w:rPr>
      </w:pPr>
    </w:p>
    <w:p w14:paraId="5FDEFC74" w14:textId="77777777" w:rsidR="00921038" w:rsidRPr="00F421C5" w:rsidRDefault="00921038" w:rsidP="00F421C5">
      <w:pPr>
        <w:suppressAutoHyphens/>
        <w:adjustRightInd/>
        <w:rPr>
          <w:rFonts w:ascii="Verdana" w:hAnsi="Verdana" w:cs="Arial"/>
          <w:b/>
          <w:sz w:val="22"/>
          <w:szCs w:val="22"/>
          <w:u w:val="single"/>
          <w:lang w:eastAsia="en-GB"/>
        </w:rPr>
      </w:pPr>
      <w:r w:rsidRPr="00F421C5">
        <w:rPr>
          <w:rFonts w:ascii="Verdana" w:hAnsi="Verdana" w:cs="Arial"/>
          <w:b/>
          <w:sz w:val="22"/>
          <w:szCs w:val="22"/>
          <w:u w:val="single"/>
          <w:lang w:eastAsia="en-GB"/>
        </w:rPr>
        <w:t>Data Controller</w:t>
      </w:r>
    </w:p>
    <w:p w14:paraId="0887C5A9" w14:textId="77777777" w:rsidR="00921038" w:rsidRPr="00F421C5" w:rsidRDefault="00921038" w:rsidP="00F421C5">
      <w:pPr>
        <w:suppressAutoHyphens/>
        <w:adjustRightInd/>
        <w:rPr>
          <w:rFonts w:ascii="Verdana" w:hAnsi="Verdana" w:cs="Arial"/>
          <w:sz w:val="22"/>
          <w:szCs w:val="22"/>
          <w:lang w:eastAsia="en-GB"/>
        </w:rPr>
      </w:pPr>
    </w:p>
    <w:p w14:paraId="07D30D57" w14:textId="58908CB2" w:rsidR="00921038" w:rsidRPr="00F421C5" w:rsidRDefault="008D1C33" w:rsidP="00F421C5">
      <w:pPr>
        <w:suppressAutoHyphens/>
        <w:adjustRightInd/>
        <w:rPr>
          <w:rFonts w:ascii="Verdana" w:hAnsi="Verdana"/>
          <w:sz w:val="22"/>
          <w:szCs w:val="22"/>
          <w:lang w:val="en"/>
        </w:rPr>
      </w:pPr>
      <w:r>
        <w:rPr>
          <w:rFonts w:ascii="Verdana" w:hAnsi="Verdana" w:cs="Arial"/>
          <w:color w:val="FF0000"/>
          <w:sz w:val="22"/>
          <w:szCs w:val="22"/>
          <w:lang w:eastAsia="en-GB"/>
        </w:rPr>
        <w:t>BOLNEY CEP SCHOOL</w:t>
      </w:r>
      <w:r w:rsidR="00921038" w:rsidRPr="00F421C5">
        <w:rPr>
          <w:rFonts w:ascii="Verdana" w:hAnsi="Verdana" w:cs="Arial"/>
          <w:sz w:val="22"/>
          <w:szCs w:val="22"/>
          <w:lang w:eastAsia="en-GB"/>
        </w:rPr>
        <w:t xml:space="preserve"> complies with the GDPR and is </w:t>
      </w:r>
      <w:r w:rsidR="00921038" w:rsidRPr="00F421C5">
        <w:rPr>
          <w:rFonts w:ascii="Verdana" w:hAnsi="Verdana"/>
          <w:sz w:val="22"/>
          <w:szCs w:val="22"/>
          <w:lang w:val="en"/>
        </w:rPr>
        <w:t>registered as a ‘Data Controller’ with the Information Commissioner’s Office (Reg. No.</w:t>
      </w:r>
      <w:r w:rsidR="00921038" w:rsidRPr="00F421C5">
        <w:rPr>
          <w:rFonts w:ascii="Verdana" w:hAnsi="Verdana"/>
          <w:color w:val="FF0000"/>
          <w:sz w:val="22"/>
          <w:szCs w:val="22"/>
          <w:lang w:val="en"/>
        </w:rPr>
        <w:t xml:space="preserve"> </w:t>
      </w:r>
      <w:r w:rsidRPr="00CB2690">
        <w:rPr>
          <w:rFonts w:ascii="Verdana" w:hAnsi="Verdana"/>
          <w:sz w:val="22"/>
          <w:szCs w:val="22"/>
          <w:lang w:val="en"/>
        </w:rPr>
        <w:t>Z6544921</w:t>
      </w:r>
      <w:r w:rsidR="00921038" w:rsidRPr="00F421C5">
        <w:rPr>
          <w:rFonts w:ascii="Verdana" w:hAnsi="Verdana"/>
          <w:sz w:val="22"/>
          <w:szCs w:val="22"/>
          <w:lang w:val="en"/>
        </w:rPr>
        <w:t xml:space="preserve">). </w:t>
      </w:r>
    </w:p>
    <w:p w14:paraId="46B38537" w14:textId="77777777" w:rsidR="00921038" w:rsidRPr="00F421C5" w:rsidRDefault="00921038" w:rsidP="00F421C5">
      <w:pPr>
        <w:suppressAutoHyphens/>
        <w:adjustRightInd/>
        <w:rPr>
          <w:rFonts w:ascii="Verdana" w:hAnsi="Verdana"/>
          <w:sz w:val="22"/>
          <w:szCs w:val="22"/>
          <w:lang w:val="en"/>
        </w:rPr>
      </w:pPr>
    </w:p>
    <w:p w14:paraId="700A7B2D" w14:textId="3B4BE36F" w:rsidR="00921038" w:rsidRPr="00F421C5" w:rsidRDefault="00921038" w:rsidP="00F421C5">
      <w:pPr>
        <w:suppressAutoHyphens/>
        <w:adjustRightInd/>
        <w:rPr>
          <w:rFonts w:ascii="Verdana" w:hAnsi="Verdana"/>
          <w:color w:val="FF0000"/>
          <w:sz w:val="22"/>
          <w:szCs w:val="22"/>
          <w:lang w:val="en"/>
        </w:rPr>
      </w:pPr>
      <w:r w:rsidRPr="00F421C5">
        <w:rPr>
          <w:rFonts w:ascii="Verdana" w:hAnsi="Verdana"/>
          <w:sz w:val="22"/>
          <w:szCs w:val="22"/>
          <w:lang w:val="en"/>
        </w:rPr>
        <w:t>The Data Pr</w:t>
      </w:r>
      <w:r w:rsidR="007C5DFC" w:rsidRPr="00F421C5">
        <w:rPr>
          <w:rFonts w:ascii="Verdana" w:hAnsi="Verdana"/>
          <w:sz w:val="22"/>
          <w:szCs w:val="22"/>
          <w:lang w:val="en"/>
        </w:rPr>
        <w:t>otection Officer (DPO) for the S</w:t>
      </w:r>
      <w:r w:rsidRPr="00F421C5">
        <w:rPr>
          <w:rFonts w:ascii="Verdana" w:hAnsi="Verdana"/>
          <w:sz w:val="22"/>
          <w:szCs w:val="22"/>
          <w:lang w:val="en"/>
        </w:rPr>
        <w:t xml:space="preserve">chool is </w:t>
      </w:r>
      <w:r w:rsidR="008D1C33">
        <w:rPr>
          <w:rFonts w:ascii="Verdana" w:hAnsi="Verdana"/>
          <w:color w:val="FF0000"/>
          <w:sz w:val="22"/>
          <w:szCs w:val="22"/>
          <w:lang w:val="en"/>
        </w:rPr>
        <w:t>ZOE BELTON.</w:t>
      </w:r>
    </w:p>
    <w:p w14:paraId="5D245246" w14:textId="77777777" w:rsidR="00921038" w:rsidRPr="00F421C5" w:rsidRDefault="00921038" w:rsidP="00F421C5">
      <w:pPr>
        <w:suppressAutoHyphens/>
        <w:adjustRightInd/>
        <w:rPr>
          <w:rFonts w:ascii="Verdana" w:hAnsi="Verdana"/>
          <w:sz w:val="22"/>
          <w:szCs w:val="22"/>
          <w:lang w:val="en"/>
        </w:rPr>
      </w:pPr>
    </w:p>
    <w:p w14:paraId="55753B0B" w14:textId="374FFAD3" w:rsidR="00921038" w:rsidRPr="00F421C5" w:rsidRDefault="00921038" w:rsidP="00F421C5">
      <w:pPr>
        <w:suppressAutoHyphens/>
        <w:adjustRightInd/>
        <w:rPr>
          <w:rFonts w:ascii="Verdana" w:hAnsi="Verdana" w:cs="Arial"/>
          <w:sz w:val="22"/>
          <w:szCs w:val="22"/>
          <w:lang w:eastAsia="en-GB"/>
        </w:rPr>
      </w:pPr>
      <w:r w:rsidRPr="00F421C5">
        <w:rPr>
          <w:rFonts w:ascii="Verdana" w:hAnsi="Verdana"/>
          <w:sz w:val="22"/>
          <w:szCs w:val="22"/>
          <w:lang w:val="en"/>
        </w:rPr>
        <w:t xml:space="preserve">We ensure that your personal data is processed fairly and lawfully, is </w:t>
      </w:r>
      <w:r w:rsidR="00CD746C" w:rsidRPr="00F421C5">
        <w:rPr>
          <w:rFonts w:ascii="Verdana" w:hAnsi="Verdana"/>
          <w:sz w:val="22"/>
          <w:szCs w:val="22"/>
          <w:lang w:val="en"/>
        </w:rPr>
        <w:t xml:space="preserve">accurate, is </w:t>
      </w:r>
      <w:r w:rsidRPr="00F421C5">
        <w:rPr>
          <w:rFonts w:ascii="Verdana" w:hAnsi="Verdana"/>
          <w:sz w:val="22"/>
          <w:szCs w:val="22"/>
          <w:lang w:val="en"/>
        </w:rPr>
        <w:t xml:space="preserve">kept secure and </w:t>
      </w:r>
      <w:r w:rsidR="00CD746C" w:rsidRPr="00F421C5">
        <w:rPr>
          <w:rFonts w:ascii="Verdana" w:hAnsi="Verdana"/>
          <w:sz w:val="22"/>
          <w:szCs w:val="22"/>
          <w:lang w:val="en"/>
        </w:rPr>
        <w:t xml:space="preserve">is </w:t>
      </w:r>
      <w:r w:rsidRPr="00F421C5">
        <w:rPr>
          <w:rFonts w:ascii="Verdana" w:hAnsi="Verdana"/>
          <w:sz w:val="22"/>
          <w:szCs w:val="22"/>
          <w:lang w:val="en"/>
        </w:rPr>
        <w:t>retained for no longer than is necessary.</w:t>
      </w:r>
    </w:p>
    <w:p w14:paraId="0D66F941" w14:textId="77777777" w:rsidR="00921038" w:rsidRPr="00F421C5" w:rsidRDefault="00921038" w:rsidP="00F421C5">
      <w:pPr>
        <w:suppressAutoHyphens/>
        <w:adjustRightInd/>
        <w:rPr>
          <w:rFonts w:ascii="Verdana" w:hAnsi="Verdana" w:cs="Arial"/>
          <w:b/>
          <w:sz w:val="22"/>
          <w:szCs w:val="22"/>
          <w:lang w:eastAsia="en-GB"/>
        </w:rPr>
      </w:pPr>
    </w:p>
    <w:p w14:paraId="4274E770" w14:textId="77777777" w:rsidR="00921038" w:rsidRPr="00F421C5" w:rsidRDefault="00921038" w:rsidP="00F421C5">
      <w:pPr>
        <w:suppressAutoHyphens/>
        <w:adjustRightInd/>
        <w:rPr>
          <w:rFonts w:ascii="Verdana" w:hAnsi="Verdana" w:cs="Arial"/>
          <w:b/>
          <w:sz w:val="22"/>
          <w:szCs w:val="22"/>
          <w:u w:val="single"/>
          <w:lang w:eastAsia="en-GB"/>
        </w:rPr>
      </w:pPr>
      <w:r w:rsidRPr="00F421C5">
        <w:rPr>
          <w:rFonts w:ascii="Verdana" w:hAnsi="Verdana" w:cs="Arial"/>
          <w:b/>
          <w:sz w:val="22"/>
          <w:szCs w:val="22"/>
          <w:u w:val="single"/>
          <w:lang w:eastAsia="en-GB"/>
        </w:rPr>
        <w:t>The Legal Basis for Processing Personal Data</w:t>
      </w:r>
    </w:p>
    <w:p w14:paraId="19DF8FB4" w14:textId="77777777" w:rsidR="00921038" w:rsidRPr="00F421C5" w:rsidRDefault="00921038" w:rsidP="00F421C5">
      <w:pPr>
        <w:suppressAutoHyphens/>
        <w:adjustRightInd/>
        <w:rPr>
          <w:rFonts w:ascii="Verdana" w:hAnsi="Verdana" w:cs="Arial"/>
          <w:b/>
          <w:sz w:val="22"/>
          <w:szCs w:val="22"/>
          <w:lang w:eastAsia="en-GB"/>
        </w:rPr>
      </w:pPr>
    </w:p>
    <w:p w14:paraId="5F68D495" w14:textId="77777777" w:rsidR="004A5785" w:rsidRPr="004A5785" w:rsidRDefault="004A5785" w:rsidP="00F421C5">
      <w:pPr>
        <w:suppressAutoHyphens/>
        <w:adjustRightInd/>
        <w:rPr>
          <w:rFonts w:ascii="Verdana" w:hAnsi="Verdana" w:cs="Arial"/>
          <w:sz w:val="22"/>
          <w:szCs w:val="22"/>
          <w:lang w:eastAsia="en-GB"/>
        </w:rPr>
      </w:pPr>
      <w:r w:rsidRPr="004A5785">
        <w:rPr>
          <w:rFonts w:ascii="Verdana" w:hAnsi="Verdana" w:cs="Arial"/>
          <w:sz w:val="22"/>
          <w:szCs w:val="22"/>
          <w:lang w:eastAsia="en-GB"/>
        </w:rPr>
        <w:t xml:space="preserve">The main reason that the school processes personal data is because it is necessary in order to comply with the schools legal obligations and to enable it to perform tasks carried out in the public interest, </w:t>
      </w:r>
    </w:p>
    <w:p w14:paraId="53B04287" w14:textId="77777777" w:rsidR="004A5785" w:rsidRPr="004A5785" w:rsidRDefault="004A5785" w:rsidP="00F421C5">
      <w:pPr>
        <w:suppressAutoHyphens/>
        <w:adjustRightInd/>
        <w:rPr>
          <w:rFonts w:ascii="Verdana" w:hAnsi="Verdana" w:cs="Arial"/>
          <w:sz w:val="22"/>
          <w:szCs w:val="22"/>
          <w:lang w:eastAsia="en-GB"/>
        </w:rPr>
      </w:pPr>
    </w:p>
    <w:p w14:paraId="2BF50C30" w14:textId="77777777" w:rsidR="004A5785" w:rsidRPr="004A5785" w:rsidRDefault="004A5785" w:rsidP="00F421C5">
      <w:pPr>
        <w:suppressAutoHyphens/>
        <w:adjustRightInd/>
        <w:rPr>
          <w:rFonts w:ascii="Verdana" w:hAnsi="Verdana" w:cs="Arial"/>
          <w:sz w:val="22"/>
          <w:szCs w:val="22"/>
          <w:lang w:eastAsia="en-GB"/>
        </w:rPr>
      </w:pPr>
      <w:r w:rsidRPr="004A5785">
        <w:rPr>
          <w:rFonts w:ascii="Verdana" w:hAnsi="Verdana" w:cs="Arial"/>
          <w:sz w:val="22"/>
          <w:szCs w:val="22"/>
          <w:lang w:eastAsia="en-GB"/>
        </w:rPr>
        <w:t>The school may also process personal data if at least one of the following applies:</w:t>
      </w:r>
    </w:p>
    <w:p w14:paraId="72E14A6D" w14:textId="77777777" w:rsidR="004A5785" w:rsidRPr="004A5785" w:rsidRDefault="004A5785" w:rsidP="00F421C5">
      <w:pPr>
        <w:suppressAutoHyphens/>
        <w:adjustRightInd/>
        <w:rPr>
          <w:rFonts w:ascii="Verdana" w:hAnsi="Verdana" w:cs="Arial"/>
          <w:sz w:val="22"/>
          <w:szCs w:val="22"/>
          <w:lang w:eastAsia="en-GB"/>
        </w:rPr>
      </w:pPr>
    </w:p>
    <w:p w14:paraId="47F13241" w14:textId="77777777" w:rsidR="004A5785" w:rsidRPr="004A5785" w:rsidRDefault="004A5785" w:rsidP="00F421C5">
      <w:pPr>
        <w:numPr>
          <w:ilvl w:val="0"/>
          <w:numId w:val="24"/>
        </w:numPr>
        <w:suppressAutoHyphens/>
        <w:adjustRightInd/>
        <w:contextualSpacing/>
        <w:rPr>
          <w:rFonts w:ascii="Verdana" w:hAnsi="Verdana" w:cs="Arial"/>
          <w:sz w:val="22"/>
          <w:szCs w:val="22"/>
          <w:lang w:eastAsia="en-GB"/>
        </w:rPr>
      </w:pPr>
      <w:r w:rsidRPr="004A5785">
        <w:rPr>
          <w:rFonts w:ascii="Verdana" w:hAnsi="Verdana"/>
          <w:sz w:val="22"/>
          <w:szCs w:val="22"/>
        </w:rPr>
        <w:t xml:space="preserve">in order to protect the vital interests of an individual </w:t>
      </w:r>
    </w:p>
    <w:p w14:paraId="0B21CECB" w14:textId="77777777" w:rsidR="004A5785" w:rsidRPr="004A5785" w:rsidRDefault="004A5785" w:rsidP="00F421C5">
      <w:pPr>
        <w:numPr>
          <w:ilvl w:val="0"/>
          <w:numId w:val="24"/>
        </w:numPr>
        <w:suppressAutoHyphens/>
        <w:adjustRightInd/>
        <w:contextualSpacing/>
        <w:rPr>
          <w:rFonts w:ascii="Verdana" w:hAnsi="Verdana" w:cs="Arial"/>
          <w:sz w:val="22"/>
          <w:szCs w:val="22"/>
          <w:lang w:eastAsia="en-GB"/>
        </w:rPr>
      </w:pPr>
      <w:proofErr w:type="gramStart"/>
      <w:r w:rsidRPr="004A5785">
        <w:rPr>
          <w:rFonts w:ascii="Verdana" w:hAnsi="Verdana" w:cs="Arial"/>
          <w:sz w:val="22"/>
          <w:szCs w:val="22"/>
          <w:lang w:eastAsia="en-GB"/>
        </w:rPr>
        <w:t>there</w:t>
      </w:r>
      <w:proofErr w:type="gramEnd"/>
      <w:r w:rsidRPr="004A5785">
        <w:rPr>
          <w:rFonts w:ascii="Verdana" w:hAnsi="Verdana" w:cs="Arial"/>
          <w:sz w:val="22"/>
          <w:szCs w:val="22"/>
          <w:lang w:eastAsia="en-GB"/>
        </w:rPr>
        <w:t xml:space="preserve"> is explicit consent.</w:t>
      </w:r>
      <w:r w:rsidRPr="004A5785">
        <w:rPr>
          <w:rFonts w:ascii="Verdana" w:hAnsi="Verdana" w:cs="Arial"/>
          <w:sz w:val="22"/>
          <w:szCs w:val="22"/>
          <w:lang w:val="en"/>
        </w:rPr>
        <w:t xml:space="preserve"> </w:t>
      </w:r>
    </w:p>
    <w:p w14:paraId="2B06F9CB" w14:textId="77777777" w:rsidR="004A5785" w:rsidRPr="004A5785" w:rsidRDefault="004A5785" w:rsidP="00F421C5">
      <w:pPr>
        <w:numPr>
          <w:ilvl w:val="0"/>
          <w:numId w:val="24"/>
        </w:numPr>
        <w:suppressAutoHyphens/>
        <w:adjustRightInd/>
        <w:contextualSpacing/>
        <w:rPr>
          <w:rFonts w:ascii="Verdana" w:hAnsi="Verdana" w:cs="Arial"/>
          <w:sz w:val="22"/>
          <w:szCs w:val="22"/>
          <w:lang w:eastAsia="en-GB"/>
        </w:rPr>
      </w:pPr>
      <w:r w:rsidRPr="004A5785">
        <w:rPr>
          <w:rFonts w:ascii="Verdana" w:hAnsi="Verdana" w:cs="Arial"/>
          <w:sz w:val="22"/>
          <w:szCs w:val="22"/>
          <w:lang w:val="en"/>
        </w:rPr>
        <w:t>to comply with the school’s legal obligations in the field of employment and social security and social protection law</w:t>
      </w:r>
    </w:p>
    <w:p w14:paraId="45A9B57D" w14:textId="77777777" w:rsidR="004A5785" w:rsidRPr="004A5785" w:rsidRDefault="004A5785" w:rsidP="00F421C5">
      <w:pPr>
        <w:numPr>
          <w:ilvl w:val="0"/>
          <w:numId w:val="24"/>
        </w:numPr>
        <w:suppressAutoHyphens/>
        <w:adjustRightInd/>
        <w:contextualSpacing/>
        <w:rPr>
          <w:rFonts w:ascii="Verdana" w:hAnsi="Verdana" w:cs="Arial"/>
          <w:sz w:val="22"/>
          <w:szCs w:val="22"/>
          <w:lang w:eastAsia="en-GB"/>
        </w:rPr>
      </w:pPr>
      <w:r w:rsidRPr="004A5785">
        <w:rPr>
          <w:rFonts w:ascii="Verdana" w:hAnsi="Verdana" w:cs="Arial"/>
          <w:sz w:val="22"/>
          <w:szCs w:val="22"/>
          <w:lang w:val="en"/>
        </w:rPr>
        <w:t xml:space="preserve">for the establishment, exercise or </w:t>
      </w:r>
      <w:proofErr w:type="spellStart"/>
      <w:r w:rsidRPr="004A5785">
        <w:rPr>
          <w:rFonts w:ascii="Verdana" w:hAnsi="Verdana" w:cs="Arial"/>
          <w:sz w:val="22"/>
          <w:szCs w:val="22"/>
          <w:lang w:val="en"/>
        </w:rPr>
        <w:t>defence</w:t>
      </w:r>
      <w:proofErr w:type="spellEnd"/>
      <w:r w:rsidRPr="004A5785">
        <w:rPr>
          <w:rFonts w:ascii="Verdana" w:hAnsi="Verdana" w:cs="Arial"/>
          <w:sz w:val="22"/>
          <w:szCs w:val="22"/>
          <w:lang w:val="en"/>
        </w:rPr>
        <w:t xml:space="preserve"> of legal claims or whenever courts are acting in their judicial capacity</w:t>
      </w:r>
    </w:p>
    <w:p w14:paraId="425F127E" w14:textId="77777777" w:rsidR="00DC3B2C" w:rsidRPr="00F421C5" w:rsidRDefault="004A5785" w:rsidP="00F421C5">
      <w:pPr>
        <w:numPr>
          <w:ilvl w:val="0"/>
          <w:numId w:val="24"/>
        </w:numPr>
        <w:suppressAutoHyphens/>
        <w:adjustRightInd/>
        <w:contextualSpacing/>
        <w:rPr>
          <w:rFonts w:ascii="Verdana" w:hAnsi="Verdana" w:cs="Arial"/>
          <w:sz w:val="22"/>
          <w:szCs w:val="22"/>
          <w:lang w:eastAsia="en-GB"/>
        </w:rPr>
      </w:pPr>
      <w:r w:rsidRPr="004A5785">
        <w:rPr>
          <w:rFonts w:ascii="Verdana" w:hAnsi="Verdana" w:cs="Arial"/>
          <w:sz w:val="22"/>
          <w:szCs w:val="22"/>
          <w:lang w:val="en"/>
        </w:rPr>
        <w:t>for reasons of public interest in the area of public health</w:t>
      </w:r>
      <w:r w:rsidR="00DC3B2C" w:rsidRPr="00F421C5">
        <w:rPr>
          <w:rFonts w:ascii="Verdana" w:hAnsi="Verdana" w:cs="Arial"/>
          <w:sz w:val="22"/>
          <w:szCs w:val="22"/>
          <w:lang w:val="en"/>
        </w:rPr>
        <w:t xml:space="preserve"> </w:t>
      </w:r>
    </w:p>
    <w:p w14:paraId="1AA466F6" w14:textId="24FE8F7F" w:rsidR="004A5785" w:rsidRPr="004A5785" w:rsidRDefault="00DC3B2C" w:rsidP="00F421C5">
      <w:pPr>
        <w:numPr>
          <w:ilvl w:val="0"/>
          <w:numId w:val="24"/>
        </w:numPr>
        <w:suppressAutoHyphens/>
        <w:adjustRightInd/>
        <w:contextualSpacing/>
        <w:rPr>
          <w:rFonts w:ascii="Verdana" w:hAnsi="Verdana" w:cs="Arial"/>
          <w:sz w:val="22"/>
          <w:szCs w:val="22"/>
          <w:lang w:eastAsia="en-GB"/>
        </w:rPr>
      </w:pPr>
      <w:r w:rsidRPr="00F421C5">
        <w:rPr>
          <w:rFonts w:ascii="Verdana" w:hAnsi="Verdana" w:cs="Arial"/>
          <w:sz w:val="22"/>
          <w:szCs w:val="22"/>
          <w:lang w:val="en"/>
        </w:rPr>
        <w:t xml:space="preserve">for the purposes of preventive or occupational medicine, for the assessment of the working capacity of the employee, medical diagnosis, the provision of health or social care or treatment or the management of health or social care systems and services, based on law, or pursuant to contract with a health professional </w:t>
      </w:r>
    </w:p>
    <w:p w14:paraId="300EAA15" w14:textId="77777777" w:rsidR="004A5785" w:rsidRPr="004A5785" w:rsidRDefault="004A5785" w:rsidP="00F421C5">
      <w:pPr>
        <w:numPr>
          <w:ilvl w:val="0"/>
          <w:numId w:val="24"/>
        </w:numPr>
        <w:suppressAutoHyphens/>
        <w:adjustRightInd/>
        <w:contextualSpacing/>
        <w:rPr>
          <w:rFonts w:ascii="Verdana" w:hAnsi="Verdana" w:cs="Arial"/>
          <w:sz w:val="22"/>
          <w:szCs w:val="22"/>
          <w:lang w:eastAsia="en-GB"/>
        </w:rPr>
      </w:pPr>
      <w:r w:rsidRPr="004A5785">
        <w:rPr>
          <w:rFonts w:ascii="Verdana" w:hAnsi="Verdana" w:cs="Arial"/>
          <w:sz w:val="22"/>
          <w:szCs w:val="22"/>
          <w:lang w:val="en"/>
        </w:rPr>
        <w:t>for reasons of substantial public interest, based on law, which is proportionate in the circumstances and which has provides measures to safeguard the fundamental rights and the interests of the data subject;</w:t>
      </w:r>
    </w:p>
    <w:p w14:paraId="3D9FC2BE" w14:textId="77777777" w:rsidR="004A5785" w:rsidRPr="004A5785" w:rsidRDefault="004A5785" w:rsidP="00F421C5">
      <w:pPr>
        <w:suppressAutoHyphens/>
        <w:adjustRightInd/>
        <w:rPr>
          <w:rFonts w:ascii="Verdana" w:hAnsi="Verdana" w:cs="Arial"/>
          <w:color w:val="FF0000"/>
          <w:sz w:val="22"/>
          <w:szCs w:val="22"/>
        </w:rPr>
      </w:pPr>
    </w:p>
    <w:p w14:paraId="3D668509" w14:textId="77777777" w:rsidR="002A7EB0" w:rsidRDefault="002A7EB0" w:rsidP="00F421C5">
      <w:pPr>
        <w:pStyle w:val="Heading2"/>
        <w:keepLines w:val="0"/>
        <w:widowControl/>
        <w:overflowPunct/>
        <w:autoSpaceDE/>
        <w:autoSpaceDN/>
        <w:adjustRightInd/>
        <w:spacing w:before="0" w:after="0"/>
        <w:textAlignment w:val="auto"/>
        <w:rPr>
          <w:rFonts w:ascii="Verdana" w:hAnsi="Verdana"/>
          <w:kern w:val="0"/>
          <w:sz w:val="22"/>
          <w:szCs w:val="22"/>
          <w:lang w:eastAsia="en-GB"/>
        </w:rPr>
      </w:pPr>
      <w:r w:rsidRPr="00F421C5">
        <w:rPr>
          <w:rFonts w:ascii="Verdana" w:hAnsi="Verdana"/>
          <w:kern w:val="0"/>
          <w:sz w:val="22"/>
          <w:szCs w:val="22"/>
          <w:lang w:eastAsia="en-GB"/>
        </w:rPr>
        <w:t>The categories of school workforce information that we collect, process, hold and share include:</w:t>
      </w:r>
    </w:p>
    <w:p w14:paraId="7E90009B" w14:textId="77777777" w:rsidR="00F421C5" w:rsidRPr="00F421C5" w:rsidRDefault="00F421C5" w:rsidP="00F421C5">
      <w:pPr>
        <w:rPr>
          <w:lang w:eastAsia="en-GB"/>
        </w:rPr>
      </w:pPr>
    </w:p>
    <w:p w14:paraId="210A75CD" w14:textId="77777777" w:rsidR="002A7EB0" w:rsidRPr="002A7EB0" w:rsidRDefault="002A7EB0" w:rsidP="00F421C5">
      <w:pPr>
        <w:numPr>
          <w:ilvl w:val="0"/>
          <w:numId w:val="25"/>
        </w:numPr>
        <w:rPr>
          <w:rFonts w:ascii="Verdana" w:hAnsi="Verdana"/>
          <w:sz w:val="22"/>
          <w:szCs w:val="22"/>
        </w:rPr>
      </w:pPr>
      <w:r w:rsidRPr="002A7EB0">
        <w:rPr>
          <w:rFonts w:ascii="Verdana" w:hAnsi="Verdana"/>
          <w:sz w:val="22"/>
          <w:szCs w:val="22"/>
        </w:rPr>
        <w:t>personal information (such as name, employee or teacher number, national insurance number)</w:t>
      </w:r>
    </w:p>
    <w:p w14:paraId="2955F08C" w14:textId="77777777" w:rsidR="002A7EB0" w:rsidRPr="002A7EB0" w:rsidRDefault="002A7EB0" w:rsidP="00F421C5">
      <w:pPr>
        <w:numPr>
          <w:ilvl w:val="0"/>
          <w:numId w:val="25"/>
        </w:numPr>
        <w:rPr>
          <w:rFonts w:ascii="Verdana" w:hAnsi="Verdana"/>
          <w:sz w:val="22"/>
          <w:szCs w:val="22"/>
        </w:rPr>
      </w:pPr>
      <w:r w:rsidRPr="002A7EB0">
        <w:rPr>
          <w:rFonts w:ascii="Verdana" w:hAnsi="Verdana"/>
          <w:sz w:val="22"/>
          <w:szCs w:val="22"/>
        </w:rPr>
        <w:t>special categories of data including characteristics information such as gender, age, ethnic group</w:t>
      </w:r>
    </w:p>
    <w:p w14:paraId="60F9F1BD" w14:textId="77777777" w:rsidR="002A7EB0" w:rsidRPr="002A7EB0" w:rsidRDefault="002A7EB0" w:rsidP="00F421C5">
      <w:pPr>
        <w:numPr>
          <w:ilvl w:val="0"/>
          <w:numId w:val="25"/>
        </w:numPr>
        <w:rPr>
          <w:rFonts w:ascii="Verdana" w:hAnsi="Verdana"/>
          <w:sz w:val="22"/>
          <w:szCs w:val="22"/>
        </w:rPr>
      </w:pPr>
      <w:r w:rsidRPr="002A7EB0">
        <w:rPr>
          <w:rFonts w:ascii="Verdana" w:hAnsi="Verdana"/>
          <w:sz w:val="22"/>
          <w:szCs w:val="22"/>
        </w:rPr>
        <w:t xml:space="preserve">contract information (such as start dates, hours worked, post, roles and salary information)  </w:t>
      </w:r>
    </w:p>
    <w:p w14:paraId="258EDE91" w14:textId="77777777" w:rsidR="002A7EB0" w:rsidRPr="00F421C5" w:rsidRDefault="002A7EB0" w:rsidP="00F421C5">
      <w:pPr>
        <w:numPr>
          <w:ilvl w:val="0"/>
          <w:numId w:val="25"/>
        </w:numPr>
        <w:rPr>
          <w:rFonts w:ascii="Verdana" w:hAnsi="Verdana"/>
          <w:sz w:val="22"/>
          <w:szCs w:val="22"/>
        </w:rPr>
      </w:pPr>
      <w:r w:rsidRPr="002A7EB0">
        <w:rPr>
          <w:rFonts w:ascii="Verdana" w:hAnsi="Verdana"/>
          <w:sz w:val="22"/>
          <w:szCs w:val="22"/>
        </w:rPr>
        <w:t>work absence information (such as number of absences and reasons)</w:t>
      </w:r>
    </w:p>
    <w:p w14:paraId="04B31675" w14:textId="21371ABD" w:rsidR="00CE7A64" w:rsidRPr="00F421C5" w:rsidRDefault="00CE7A64" w:rsidP="00F421C5">
      <w:pPr>
        <w:numPr>
          <w:ilvl w:val="0"/>
          <w:numId w:val="25"/>
        </w:numPr>
        <w:rPr>
          <w:rFonts w:ascii="Verdana" w:hAnsi="Verdana"/>
          <w:sz w:val="22"/>
          <w:szCs w:val="22"/>
        </w:rPr>
      </w:pPr>
      <w:r w:rsidRPr="00F421C5">
        <w:rPr>
          <w:rFonts w:ascii="Verdana" w:hAnsi="Verdana"/>
          <w:sz w:val="22"/>
          <w:szCs w:val="22"/>
        </w:rPr>
        <w:t>performance (such as capability and disciplinary matters)</w:t>
      </w:r>
    </w:p>
    <w:p w14:paraId="6113E866" w14:textId="1260BEC2" w:rsidR="002A7EB0" w:rsidRPr="00F421C5" w:rsidRDefault="002A7EB0" w:rsidP="00F421C5">
      <w:pPr>
        <w:numPr>
          <w:ilvl w:val="0"/>
          <w:numId w:val="25"/>
        </w:numPr>
        <w:rPr>
          <w:rFonts w:ascii="Verdana" w:hAnsi="Verdana"/>
          <w:sz w:val="22"/>
          <w:szCs w:val="22"/>
        </w:rPr>
      </w:pPr>
      <w:r w:rsidRPr="002A7EB0">
        <w:rPr>
          <w:rFonts w:ascii="Verdana" w:hAnsi="Verdana"/>
          <w:sz w:val="22"/>
          <w:szCs w:val="22"/>
        </w:rPr>
        <w:lastRenderedPageBreak/>
        <w:t xml:space="preserve">qualifications </w:t>
      </w:r>
      <w:r w:rsidR="00CE7A64" w:rsidRPr="00F421C5">
        <w:rPr>
          <w:rFonts w:ascii="Verdana" w:hAnsi="Verdana"/>
          <w:sz w:val="22"/>
          <w:szCs w:val="22"/>
        </w:rPr>
        <w:t xml:space="preserve">and recruitment information </w:t>
      </w:r>
      <w:r w:rsidRPr="002A7EB0">
        <w:rPr>
          <w:rFonts w:ascii="Verdana" w:hAnsi="Verdana"/>
          <w:sz w:val="22"/>
          <w:szCs w:val="22"/>
        </w:rPr>
        <w:t>(and, where relevant, subjects taught)</w:t>
      </w:r>
      <w:r w:rsidRPr="00F421C5">
        <w:rPr>
          <w:rFonts w:ascii="Verdana" w:hAnsi="Verdana"/>
          <w:sz w:val="22"/>
          <w:szCs w:val="22"/>
        </w:rPr>
        <w:t xml:space="preserve"> </w:t>
      </w:r>
    </w:p>
    <w:p w14:paraId="024833A7" w14:textId="53C76D71" w:rsidR="002A7EB0" w:rsidRPr="00F421C5" w:rsidRDefault="002A7EB0" w:rsidP="00F421C5">
      <w:pPr>
        <w:numPr>
          <w:ilvl w:val="0"/>
          <w:numId w:val="25"/>
        </w:numPr>
        <w:rPr>
          <w:rFonts w:ascii="Verdana" w:hAnsi="Verdana"/>
          <w:sz w:val="22"/>
          <w:szCs w:val="22"/>
        </w:rPr>
      </w:pPr>
      <w:proofErr w:type="gramStart"/>
      <w:r w:rsidRPr="00F421C5">
        <w:rPr>
          <w:rFonts w:ascii="Verdana" w:hAnsi="Verdana"/>
          <w:sz w:val="22"/>
          <w:szCs w:val="22"/>
        </w:rPr>
        <w:t>information</w:t>
      </w:r>
      <w:proofErr w:type="gramEnd"/>
      <w:r w:rsidRPr="00F421C5">
        <w:rPr>
          <w:rFonts w:ascii="Verdana" w:hAnsi="Verdana"/>
          <w:sz w:val="22"/>
          <w:szCs w:val="22"/>
        </w:rPr>
        <w:t xml:space="preserve"> relevant to the School Work Force Census and absence information.</w:t>
      </w:r>
    </w:p>
    <w:p w14:paraId="498DA1BB" w14:textId="77777777" w:rsidR="002A7EB0" w:rsidRPr="00F421C5" w:rsidRDefault="002A7EB0" w:rsidP="00F421C5">
      <w:pPr>
        <w:suppressAutoHyphens/>
        <w:adjustRightInd/>
        <w:rPr>
          <w:rFonts w:ascii="Verdana" w:hAnsi="Verdana"/>
          <w:b/>
          <w:color w:val="FF0000"/>
          <w:sz w:val="22"/>
          <w:szCs w:val="22"/>
          <w:u w:val="single"/>
        </w:rPr>
      </w:pPr>
    </w:p>
    <w:p w14:paraId="6541C161" w14:textId="3B0ABE2F" w:rsidR="00921038" w:rsidRPr="00B965C4" w:rsidRDefault="002A7EB0" w:rsidP="00F421C5">
      <w:pPr>
        <w:suppressAutoHyphens/>
        <w:adjustRightInd/>
        <w:rPr>
          <w:rFonts w:ascii="Verdana" w:hAnsi="Verdana"/>
          <w:b/>
          <w:sz w:val="22"/>
          <w:szCs w:val="22"/>
        </w:rPr>
      </w:pPr>
      <w:r w:rsidRPr="00B965C4">
        <w:rPr>
          <w:rFonts w:ascii="Verdana" w:hAnsi="Verdana"/>
          <w:b/>
          <w:sz w:val="22"/>
          <w:szCs w:val="22"/>
        </w:rPr>
        <w:t>Why</w:t>
      </w:r>
      <w:r w:rsidR="00921038" w:rsidRPr="00B965C4">
        <w:rPr>
          <w:rFonts w:ascii="Verdana" w:hAnsi="Verdana"/>
          <w:b/>
          <w:sz w:val="22"/>
          <w:szCs w:val="22"/>
        </w:rPr>
        <w:t xml:space="preserve"> we </w:t>
      </w:r>
      <w:r w:rsidRPr="00B965C4">
        <w:rPr>
          <w:rFonts w:ascii="Verdana" w:hAnsi="Verdana"/>
          <w:b/>
          <w:sz w:val="22"/>
          <w:szCs w:val="22"/>
        </w:rPr>
        <w:t xml:space="preserve">collect and </w:t>
      </w:r>
      <w:r w:rsidR="00921038" w:rsidRPr="00B965C4">
        <w:rPr>
          <w:rFonts w:ascii="Verdana" w:hAnsi="Verdana"/>
          <w:b/>
          <w:sz w:val="22"/>
          <w:szCs w:val="22"/>
        </w:rPr>
        <w:t xml:space="preserve">use </w:t>
      </w:r>
      <w:r w:rsidR="004C78B2" w:rsidRPr="00B965C4">
        <w:rPr>
          <w:rFonts w:ascii="Verdana" w:hAnsi="Verdana"/>
          <w:b/>
          <w:sz w:val="22"/>
          <w:szCs w:val="22"/>
        </w:rPr>
        <w:t>staff information</w:t>
      </w:r>
    </w:p>
    <w:p w14:paraId="7598FC87" w14:textId="77777777" w:rsidR="008449B1" w:rsidRPr="00B965C4" w:rsidRDefault="008449B1" w:rsidP="00F421C5">
      <w:pPr>
        <w:rPr>
          <w:rFonts w:ascii="Verdana" w:hAnsi="Verdana"/>
          <w:sz w:val="22"/>
          <w:szCs w:val="22"/>
        </w:rPr>
      </w:pPr>
    </w:p>
    <w:p w14:paraId="2A5A7D3A" w14:textId="076DDC1A" w:rsidR="00F822E7" w:rsidRPr="00F421C5" w:rsidRDefault="008449B1" w:rsidP="00F421C5">
      <w:pPr>
        <w:rPr>
          <w:rFonts w:ascii="Verdana" w:hAnsi="Verdana"/>
          <w:sz w:val="22"/>
          <w:szCs w:val="22"/>
        </w:rPr>
      </w:pPr>
      <w:r w:rsidRPr="00F421C5">
        <w:rPr>
          <w:rFonts w:ascii="Verdana" w:hAnsi="Verdana"/>
          <w:sz w:val="22"/>
          <w:szCs w:val="22"/>
        </w:rPr>
        <w:t xml:space="preserve">We process personal data relating to those we employ to work at, or otherwise engage to work at our </w:t>
      </w:r>
      <w:r w:rsidR="007C5DFC" w:rsidRPr="00F421C5">
        <w:rPr>
          <w:rFonts w:ascii="Verdana" w:hAnsi="Verdana"/>
          <w:sz w:val="22"/>
          <w:szCs w:val="22"/>
        </w:rPr>
        <w:t>S</w:t>
      </w:r>
      <w:r w:rsidRPr="00F421C5">
        <w:rPr>
          <w:rFonts w:ascii="Verdana" w:hAnsi="Verdana"/>
          <w:sz w:val="22"/>
          <w:szCs w:val="22"/>
        </w:rPr>
        <w:t>chool</w:t>
      </w:r>
      <w:r w:rsidR="002A7EB0" w:rsidRPr="00F421C5">
        <w:rPr>
          <w:rFonts w:ascii="Verdana" w:hAnsi="Verdana"/>
          <w:sz w:val="22"/>
          <w:szCs w:val="22"/>
        </w:rPr>
        <w:t xml:space="preserve"> for:</w:t>
      </w:r>
      <w:r w:rsidRPr="00F421C5">
        <w:rPr>
          <w:rFonts w:ascii="Verdana" w:hAnsi="Verdana"/>
          <w:sz w:val="22"/>
          <w:szCs w:val="22"/>
        </w:rPr>
        <w:t xml:space="preserve">  </w:t>
      </w:r>
    </w:p>
    <w:p w14:paraId="1A0BBD3D" w14:textId="77777777" w:rsidR="00F822E7" w:rsidRPr="00F421C5" w:rsidRDefault="00F822E7" w:rsidP="00F421C5">
      <w:pPr>
        <w:rPr>
          <w:rFonts w:ascii="Verdana" w:hAnsi="Verdana"/>
          <w:sz w:val="22"/>
          <w:szCs w:val="22"/>
        </w:rPr>
      </w:pPr>
    </w:p>
    <w:p w14:paraId="5CD81A9C" w14:textId="77777777" w:rsidR="002A7EB0" w:rsidRPr="00F421C5" w:rsidRDefault="008449B1" w:rsidP="00F421C5">
      <w:pPr>
        <w:numPr>
          <w:ilvl w:val="0"/>
          <w:numId w:val="13"/>
        </w:numPr>
        <w:rPr>
          <w:rFonts w:ascii="Verdana" w:hAnsi="Verdana"/>
          <w:sz w:val="22"/>
          <w:szCs w:val="22"/>
          <w:lang w:val="en-US"/>
        </w:rPr>
      </w:pPr>
      <w:r w:rsidRPr="00F421C5">
        <w:rPr>
          <w:rFonts w:ascii="Verdana" w:hAnsi="Verdana"/>
          <w:sz w:val="22"/>
          <w:szCs w:val="22"/>
        </w:rPr>
        <w:t>employment purposes</w:t>
      </w:r>
      <w:r w:rsidR="007C5DFC" w:rsidRPr="00F421C5">
        <w:rPr>
          <w:rFonts w:ascii="Verdana" w:hAnsi="Verdana"/>
          <w:sz w:val="22"/>
          <w:szCs w:val="22"/>
        </w:rPr>
        <w:t>,</w:t>
      </w:r>
    </w:p>
    <w:p w14:paraId="1AA1C271" w14:textId="32A96263" w:rsidR="002A7EB0" w:rsidRPr="00F421C5" w:rsidRDefault="002A7EB0" w:rsidP="00F421C5">
      <w:pPr>
        <w:numPr>
          <w:ilvl w:val="0"/>
          <w:numId w:val="13"/>
        </w:numPr>
        <w:rPr>
          <w:rFonts w:ascii="Verdana" w:hAnsi="Verdana"/>
          <w:sz w:val="22"/>
          <w:szCs w:val="22"/>
          <w:lang w:val="en-US"/>
        </w:rPr>
      </w:pPr>
      <w:r w:rsidRPr="00F421C5">
        <w:rPr>
          <w:rFonts w:ascii="Verdana" w:hAnsi="Verdana"/>
          <w:sz w:val="22"/>
          <w:szCs w:val="22"/>
          <w:lang w:val="en-US"/>
        </w:rPr>
        <w:t>enable the development of a comprehensive picture of the workforce and how it is deployed</w:t>
      </w:r>
    </w:p>
    <w:p w14:paraId="4AAD1722" w14:textId="77777777" w:rsidR="002A7EB0" w:rsidRPr="00F421C5" w:rsidRDefault="002A7EB0" w:rsidP="00F421C5">
      <w:pPr>
        <w:numPr>
          <w:ilvl w:val="0"/>
          <w:numId w:val="13"/>
        </w:numPr>
        <w:rPr>
          <w:rFonts w:ascii="Verdana" w:hAnsi="Verdana"/>
          <w:sz w:val="22"/>
          <w:szCs w:val="22"/>
          <w:lang w:val="en-US"/>
        </w:rPr>
      </w:pPr>
      <w:r w:rsidRPr="00F421C5">
        <w:rPr>
          <w:rFonts w:ascii="Verdana" w:hAnsi="Verdana"/>
          <w:sz w:val="22"/>
          <w:szCs w:val="22"/>
          <w:lang w:val="en-US"/>
        </w:rPr>
        <w:t>inform the development of recruitment and retention policies</w:t>
      </w:r>
    </w:p>
    <w:p w14:paraId="005F0443" w14:textId="77777777" w:rsidR="002A7EB0" w:rsidRPr="00F421C5" w:rsidRDefault="008449B1" w:rsidP="00F421C5">
      <w:pPr>
        <w:pStyle w:val="ListParagraph"/>
        <w:numPr>
          <w:ilvl w:val="0"/>
          <w:numId w:val="20"/>
        </w:numPr>
        <w:rPr>
          <w:rFonts w:ascii="Verdana" w:hAnsi="Verdana"/>
          <w:sz w:val="22"/>
          <w:szCs w:val="22"/>
        </w:rPr>
      </w:pPr>
      <w:r w:rsidRPr="00F421C5">
        <w:rPr>
          <w:rFonts w:ascii="Verdana" w:hAnsi="Verdana"/>
          <w:sz w:val="22"/>
          <w:szCs w:val="22"/>
        </w:rPr>
        <w:t>t</w:t>
      </w:r>
      <w:r w:rsidR="007C5DFC" w:rsidRPr="00F421C5">
        <w:rPr>
          <w:rFonts w:ascii="Verdana" w:hAnsi="Verdana"/>
          <w:sz w:val="22"/>
          <w:szCs w:val="22"/>
        </w:rPr>
        <w:t>o assist in the running of the S</w:t>
      </w:r>
      <w:r w:rsidRPr="00F421C5">
        <w:rPr>
          <w:rFonts w:ascii="Verdana" w:hAnsi="Verdana"/>
          <w:sz w:val="22"/>
          <w:szCs w:val="22"/>
        </w:rPr>
        <w:t xml:space="preserve">chool </w:t>
      </w:r>
    </w:p>
    <w:p w14:paraId="2D1F006E" w14:textId="0E612C48" w:rsidR="00F822E7" w:rsidRPr="00F421C5" w:rsidRDefault="008449B1" w:rsidP="00F421C5">
      <w:pPr>
        <w:pStyle w:val="ListParagraph"/>
        <w:numPr>
          <w:ilvl w:val="0"/>
          <w:numId w:val="20"/>
        </w:numPr>
        <w:rPr>
          <w:rFonts w:ascii="Verdana" w:hAnsi="Verdana"/>
          <w:sz w:val="22"/>
          <w:szCs w:val="22"/>
        </w:rPr>
      </w:pPr>
      <w:proofErr w:type="gramStart"/>
      <w:r w:rsidRPr="00F421C5">
        <w:rPr>
          <w:rFonts w:ascii="Verdana" w:hAnsi="Verdana"/>
          <w:sz w:val="22"/>
          <w:szCs w:val="22"/>
        </w:rPr>
        <w:t>to</w:t>
      </w:r>
      <w:proofErr w:type="gramEnd"/>
      <w:r w:rsidRPr="00F421C5">
        <w:rPr>
          <w:rFonts w:ascii="Verdana" w:hAnsi="Verdana"/>
          <w:sz w:val="22"/>
          <w:szCs w:val="22"/>
        </w:rPr>
        <w:t xml:space="preserve"> enable individuals to be paid. </w:t>
      </w:r>
    </w:p>
    <w:p w14:paraId="200D680B" w14:textId="77777777" w:rsidR="00F822E7" w:rsidRPr="00F421C5" w:rsidRDefault="00F822E7" w:rsidP="00F421C5">
      <w:pPr>
        <w:pStyle w:val="ListParagraph"/>
        <w:rPr>
          <w:rFonts w:ascii="Verdana" w:hAnsi="Verdana"/>
          <w:sz w:val="22"/>
          <w:szCs w:val="22"/>
        </w:rPr>
      </w:pPr>
    </w:p>
    <w:p w14:paraId="26D00D34" w14:textId="77777777" w:rsidR="002A7EB0" w:rsidRPr="00F421C5" w:rsidRDefault="002A7EB0" w:rsidP="00F421C5">
      <w:pPr>
        <w:rPr>
          <w:rFonts w:ascii="Verdana" w:hAnsi="Verdana"/>
          <w:sz w:val="22"/>
          <w:szCs w:val="22"/>
        </w:rPr>
      </w:pPr>
    </w:p>
    <w:p w14:paraId="091CC394" w14:textId="1960579A" w:rsidR="008449B1" w:rsidRPr="00F421C5" w:rsidRDefault="008449B1" w:rsidP="00F421C5">
      <w:pPr>
        <w:rPr>
          <w:rFonts w:ascii="Verdana" w:hAnsi="Verdana"/>
          <w:sz w:val="22"/>
          <w:szCs w:val="22"/>
        </w:rPr>
      </w:pPr>
      <w:r w:rsidRPr="00F421C5">
        <w:rPr>
          <w:rFonts w:ascii="Verdana" w:hAnsi="Verdana"/>
          <w:sz w:val="22"/>
          <w:szCs w:val="22"/>
        </w:rPr>
        <w:t>The collection of this information will benefit both national and local users by:</w:t>
      </w:r>
    </w:p>
    <w:p w14:paraId="2F87B40C" w14:textId="77777777" w:rsidR="008449B1" w:rsidRPr="00F421C5" w:rsidRDefault="008449B1" w:rsidP="00F421C5">
      <w:pPr>
        <w:rPr>
          <w:rFonts w:ascii="Verdana" w:hAnsi="Verdana"/>
          <w:sz w:val="22"/>
          <w:szCs w:val="22"/>
          <w:lang w:val="en-US"/>
        </w:rPr>
      </w:pPr>
    </w:p>
    <w:p w14:paraId="0412FB71" w14:textId="77777777" w:rsidR="008449B1" w:rsidRPr="00F421C5" w:rsidRDefault="008449B1" w:rsidP="00F421C5">
      <w:pPr>
        <w:numPr>
          <w:ilvl w:val="0"/>
          <w:numId w:val="13"/>
        </w:numPr>
        <w:rPr>
          <w:rFonts w:ascii="Verdana" w:hAnsi="Verdana"/>
          <w:sz w:val="22"/>
          <w:szCs w:val="22"/>
          <w:lang w:val="en-US"/>
        </w:rPr>
      </w:pPr>
      <w:r w:rsidRPr="00F421C5">
        <w:rPr>
          <w:rFonts w:ascii="Verdana" w:hAnsi="Verdana"/>
          <w:sz w:val="22"/>
          <w:szCs w:val="22"/>
          <w:lang w:val="en-US"/>
        </w:rPr>
        <w:t>improving the management of workforce data across the sector</w:t>
      </w:r>
    </w:p>
    <w:p w14:paraId="6744D1AD" w14:textId="77777777" w:rsidR="008449B1" w:rsidRPr="00F421C5" w:rsidRDefault="008449B1" w:rsidP="00F421C5">
      <w:pPr>
        <w:numPr>
          <w:ilvl w:val="0"/>
          <w:numId w:val="13"/>
        </w:numPr>
        <w:rPr>
          <w:rFonts w:ascii="Verdana" w:hAnsi="Verdana"/>
          <w:sz w:val="22"/>
          <w:szCs w:val="22"/>
          <w:lang w:val="en-US"/>
        </w:rPr>
      </w:pPr>
      <w:r w:rsidRPr="00F421C5">
        <w:rPr>
          <w:rFonts w:ascii="Verdana" w:hAnsi="Verdana"/>
          <w:sz w:val="22"/>
          <w:szCs w:val="22"/>
          <w:lang w:val="en-US"/>
        </w:rPr>
        <w:t>enabling development of a comprehensive picture of the workforce and how it is deployed</w:t>
      </w:r>
    </w:p>
    <w:p w14:paraId="562CB975" w14:textId="77777777" w:rsidR="008449B1" w:rsidRPr="00F421C5" w:rsidRDefault="008449B1" w:rsidP="00F421C5">
      <w:pPr>
        <w:numPr>
          <w:ilvl w:val="0"/>
          <w:numId w:val="13"/>
        </w:numPr>
        <w:rPr>
          <w:rFonts w:ascii="Verdana" w:hAnsi="Verdana"/>
          <w:sz w:val="22"/>
          <w:szCs w:val="22"/>
          <w:lang w:val="en-US"/>
        </w:rPr>
      </w:pPr>
      <w:r w:rsidRPr="00F421C5">
        <w:rPr>
          <w:rFonts w:ascii="Verdana" w:hAnsi="Verdana"/>
          <w:sz w:val="22"/>
          <w:szCs w:val="22"/>
          <w:lang w:val="en-US"/>
        </w:rPr>
        <w:t>informing the development of recruitment and retention policies</w:t>
      </w:r>
    </w:p>
    <w:p w14:paraId="0CD38EA8" w14:textId="77777777" w:rsidR="008449B1" w:rsidRPr="00F421C5" w:rsidRDefault="008449B1" w:rsidP="00F421C5">
      <w:pPr>
        <w:numPr>
          <w:ilvl w:val="0"/>
          <w:numId w:val="13"/>
        </w:numPr>
        <w:rPr>
          <w:rFonts w:ascii="Verdana" w:hAnsi="Verdana"/>
          <w:sz w:val="22"/>
          <w:szCs w:val="22"/>
          <w:lang w:val="en-US"/>
        </w:rPr>
      </w:pPr>
      <w:r w:rsidRPr="00F421C5">
        <w:rPr>
          <w:rFonts w:ascii="Verdana" w:hAnsi="Verdana"/>
          <w:sz w:val="22"/>
          <w:szCs w:val="22"/>
          <w:lang w:val="en-US"/>
        </w:rPr>
        <w:t>allowing better financial modelling and planning</w:t>
      </w:r>
    </w:p>
    <w:p w14:paraId="1A8FBFBD" w14:textId="77777777" w:rsidR="00C64502" w:rsidRPr="00F421C5" w:rsidRDefault="008449B1" w:rsidP="00F421C5">
      <w:pPr>
        <w:numPr>
          <w:ilvl w:val="0"/>
          <w:numId w:val="13"/>
        </w:numPr>
        <w:rPr>
          <w:rFonts w:ascii="Verdana" w:hAnsi="Verdana"/>
          <w:sz w:val="22"/>
          <w:szCs w:val="22"/>
          <w:lang w:val="en-US"/>
        </w:rPr>
      </w:pPr>
      <w:r w:rsidRPr="00F421C5">
        <w:rPr>
          <w:rFonts w:ascii="Verdana" w:hAnsi="Verdana"/>
          <w:sz w:val="22"/>
          <w:szCs w:val="22"/>
          <w:lang w:val="en-US"/>
        </w:rPr>
        <w:t>enabling ethnicity and disability monitoring; and</w:t>
      </w:r>
    </w:p>
    <w:p w14:paraId="549F2524" w14:textId="14244261" w:rsidR="00C64502" w:rsidRPr="00F421C5" w:rsidRDefault="008449B1" w:rsidP="00F421C5">
      <w:pPr>
        <w:numPr>
          <w:ilvl w:val="0"/>
          <w:numId w:val="13"/>
        </w:numPr>
        <w:rPr>
          <w:rFonts w:ascii="Verdana" w:hAnsi="Verdana"/>
          <w:sz w:val="22"/>
          <w:szCs w:val="22"/>
          <w:lang w:val="en-US"/>
        </w:rPr>
      </w:pPr>
      <w:r w:rsidRPr="00F421C5">
        <w:rPr>
          <w:rFonts w:ascii="Verdana" w:hAnsi="Verdana"/>
          <w:sz w:val="22"/>
          <w:szCs w:val="22"/>
          <w:lang w:val="en-US"/>
        </w:rPr>
        <w:t>supporting the work of the School Teachers’ Review Body</w:t>
      </w:r>
      <w:r w:rsidR="00C64502" w:rsidRPr="00F421C5">
        <w:rPr>
          <w:rFonts w:ascii="Verdana" w:hAnsi="Verdana"/>
          <w:color w:val="222222"/>
          <w:sz w:val="22"/>
          <w:szCs w:val="22"/>
          <w:lang w:eastAsia="en-GB"/>
        </w:rPr>
        <w:t xml:space="preserve"> </w:t>
      </w:r>
    </w:p>
    <w:p w14:paraId="2BFC1360" w14:textId="77777777" w:rsidR="00363B61" w:rsidRPr="00F421C5" w:rsidRDefault="00363B61" w:rsidP="00F421C5">
      <w:pPr>
        <w:numPr>
          <w:ilvl w:val="0"/>
          <w:numId w:val="13"/>
        </w:numPr>
        <w:suppressAutoHyphens/>
        <w:adjustRightInd/>
        <w:rPr>
          <w:rFonts w:ascii="Verdana" w:hAnsi="Verdana"/>
          <w:sz w:val="22"/>
          <w:szCs w:val="22"/>
        </w:rPr>
      </w:pPr>
      <w:r w:rsidRPr="00F421C5">
        <w:rPr>
          <w:rFonts w:ascii="Verdana" w:hAnsi="Verdana" w:cs="Arial"/>
          <w:sz w:val="22"/>
          <w:szCs w:val="22"/>
          <w:lang w:eastAsia="en-GB"/>
        </w:rPr>
        <w:t>protecting vulnerable individuals;</w:t>
      </w:r>
    </w:p>
    <w:p w14:paraId="5450FB8D" w14:textId="25AC55FD" w:rsidR="00C64502" w:rsidRPr="00F421C5" w:rsidRDefault="00C64502" w:rsidP="00F421C5">
      <w:pPr>
        <w:numPr>
          <w:ilvl w:val="0"/>
          <w:numId w:val="13"/>
        </w:numPr>
        <w:rPr>
          <w:rFonts w:ascii="Verdana" w:hAnsi="Verdana"/>
          <w:sz w:val="22"/>
          <w:szCs w:val="22"/>
          <w:lang w:val="en-US"/>
        </w:rPr>
      </w:pPr>
      <w:r w:rsidRPr="00F421C5">
        <w:rPr>
          <w:rFonts w:ascii="Verdana" w:hAnsi="Verdana"/>
          <w:sz w:val="22"/>
          <w:szCs w:val="22"/>
          <w:lang w:eastAsia="en-GB"/>
        </w:rPr>
        <w:t>the prevention and detection of crime</w:t>
      </w:r>
    </w:p>
    <w:p w14:paraId="437F98CC" w14:textId="77777777" w:rsidR="000B3662" w:rsidRPr="00F421C5" w:rsidRDefault="000B3662" w:rsidP="00F421C5">
      <w:pPr>
        <w:rPr>
          <w:rFonts w:ascii="Verdana" w:hAnsi="Verdana"/>
          <w:sz w:val="22"/>
          <w:szCs w:val="22"/>
        </w:rPr>
      </w:pPr>
    </w:p>
    <w:p w14:paraId="0BBEFB4A" w14:textId="77777777" w:rsidR="00CE7A64" w:rsidRPr="00F421C5" w:rsidRDefault="00CE7A64" w:rsidP="00F421C5">
      <w:pPr>
        <w:pStyle w:val="ListParagraph"/>
        <w:ind w:left="0"/>
        <w:rPr>
          <w:rFonts w:ascii="Verdana" w:hAnsi="Verdana"/>
          <w:sz w:val="22"/>
          <w:szCs w:val="22"/>
        </w:rPr>
      </w:pPr>
      <w:r w:rsidRPr="00F421C5">
        <w:rPr>
          <w:rFonts w:ascii="Verdana" w:hAnsi="Verdana"/>
          <w:sz w:val="22"/>
          <w:szCs w:val="22"/>
        </w:rPr>
        <w:t xml:space="preserve">Whilst the majority of information you provide to us is mandatory, some of it is provided to us on a voluntary basis. In order to comply with data protection legislation, we will inform you whether you are required to provide certain school workforce information to us or if you have a choice in this. </w:t>
      </w:r>
    </w:p>
    <w:p w14:paraId="03F11B00" w14:textId="485ECA58" w:rsidR="00F421C5" w:rsidRPr="00F421C5" w:rsidRDefault="00F421C5" w:rsidP="00F421C5">
      <w:pPr>
        <w:pStyle w:val="Heading1"/>
        <w:keepNext w:val="0"/>
        <w:keepLines w:val="0"/>
        <w:widowControl/>
        <w:overflowPunct/>
        <w:autoSpaceDE/>
        <w:autoSpaceDN/>
        <w:adjustRightInd/>
        <w:spacing w:before="0" w:after="0"/>
        <w:textAlignment w:val="auto"/>
        <w:rPr>
          <w:rFonts w:ascii="Verdana" w:hAnsi="Verdana"/>
          <w:sz w:val="22"/>
          <w:szCs w:val="22"/>
        </w:rPr>
      </w:pPr>
    </w:p>
    <w:p w14:paraId="35852A86" w14:textId="78522F65" w:rsidR="00F421C5" w:rsidRPr="00F421C5" w:rsidRDefault="00F421C5" w:rsidP="00F421C5">
      <w:pPr>
        <w:pStyle w:val="Heading1"/>
        <w:keepNext w:val="0"/>
        <w:keepLines w:val="0"/>
        <w:widowControl/>
        <w:overflowPunct/>
        <w:autoSpaceDE/>
        <w:autoSpaceDN/>
        <w:adjustRightInd/>
        <w:spacing w:before="0" w:after="0"/>
        <w:textAlignment w:val="auto"/>
        <w:rPr>
          <w:rFonts w:ascii="Verdana" w:hAnsi="Verdana"/>
          <w:kern w:val="0"/>
          <w:sz w:val="22"/>
          <w:szCs w:val="22"/>
          <w:lang w:eastAsia="en-GB"/>
        </w:rPr>
      </w:pPr>
      <w:r w:rsidRPr="00F421C5">
        <w:rPr>
          <w:rFonts w:ascii="Verdana" w:hAnsi="Verdana"/>
          <w:kern w:val="0"/>
          <w:sz w:val="22"/>
          <w:szCs w:val="22"/>
          <w:lang w:eastAsia="en-GB"/>
        </w:rPr>
        <w:t>Who we share this information with</w:t>
      </w:r>
    </w:p>
    <w:p w14:paraId="4343BEC4" w14:textId="77777777" w:rsidR="00F421C5" w:rsidRPr="00F421C5" w:rsidRDefault="00F421C5" w:rsidP="00F421C5">
      <w:pPr>
        <w:rPr>
          <w:rFonts w:ascii="Verdana" w:hAnsi="Verdana"/>
          <w:sz w:val="22"/>
          <w:szCs w:val="22"/>
        </w:rPr>
      </w:pPr>
      <w:r w:rsidRPr="00F421C5">
        <w:rPr>
          <w:rFonts w:ascii="Verdana" w:hAnsi="Verdana"/>
          <w:sz w:val="22"/>
          <w:szCs w:val="22"/>
        </w:rPr>
        <w:t>We will not give information about you to anyone outside the School without your consent unless the law allow us to.</w:t>
      </w:r>
    </w:p>
    <w:p w14:paraId="18FA3D52" w14:textId="77777777" w:rsidR="00F421C5" w:rsidRPr="00F421C5" w:rsidRDefault="00F421C5" w:rsidP="00F421C5">
      <w:pPr>
        <w:rPr>
          <w:rFonts w:ascii="Verdana" w:hAnsi="Verdana"/>
          <w:sz w:val="22"/>
          <w:szCs w:val="22"/>
        </w:rPr>
      </w:pPr>
    </w:p>
    <w:p w14:paraId="50BD225B" w14:textId="77777777" w:rsidR="00F421C5" w:rsidRPr="00F421C5" w:rsidRDefault="00F421C5" w:rsidP="00F421C5">
      <w:pPr>
        <w:rPr>
          <w:rFonts w:ascii="Verdana" w:hAnsi="Verdana"/>
          <w:sz w:val="22"/>
          <w:szCs w:val="22"/>
        </w:rPr>
      </w:pPr>
      <w:r w:rsidRPr="00F421C5">
        <w:rPr>
          <w:rFonts w:ascii="Verdana" w:hAnsi="Verdana"/>
          <w:sz w:val="22"/>
          <w:szCs w:val="22"/>
        </w:rPr>
        <w:t>We routinely share this information with:</w:t>
      </w:r>
    </w:p>
    <w:p w14:paraId="02DBE86F" w14:textId="77777777" w:rsidR="00F421C5" w:rsidRPr="00F421C5" w:rsidRDefault="00F421C5" w:rsidP="00F421C5">
      <w:pPr>
        <w:rPr>
          <w:rFonts w:ascii="Verdana" w:hAnsi="Verdana"/>
          <w:sz w:val="22"/>
          <w:szCs w:val="22"/>
        </w:rPr>
      </w:pPr>
    </w:p>
    <w:p w14:paraId="4970A8F7" w14:textId="77777777" w:rsidR="00F421C5" w:rsidRPr="00F421C5" w:rsidRDefault="00F421C5" w:rsidP="00F421C5">
      <w:pPr>
        <w:widowControl/>
        <w:numPr>
          <w:ilvl w:val="0"/>
          <w:numId w:val="26"/>
        </w:numPr>
        <w:adjustRightInd/>
        <w:contextualSpacing/>
        <w:rPr>
          <w:rFonts w:ascii="Verdana" w:hAnsi="Verdana"/>
          <w:sz w:val="22"/>
          <w:szCs w:val="22"/>
        </w:rPr>
      </w:pPr>
      <w:r w:rsidRPr="00F421C5">
        <w:rPr>
          <w:rFonts w:ascii="Verdana" w:hAnsi="Verdana"/>
          <w:sz w:val="22"/>
          <w:szCs w:val="22"/>
        </w:rPr>
        <w:t>our local authority</w:t>
      </w:r>
    </w:p>
    <w:p w14:paraId="020EDFE2" w14:textId="77777777" w:rsidR="00F421C5" w:rsidRPr="00F421C5" w:rsidRDefault="00F421C5" w:rsidP="00F421C5">
      <w:pPr>
        <w:widowControl/>
        <w:numPr>
          <w:ilvl w:val="0"/>
          <w:numId w:val="26"/>
        </w:numPr>
        <w:adjustRightInd/>
        <w:contextualSpacing/>
        <w:rPr>
          <w:rFonts w:ascii="Verdana" w:hAnsi="Verdana"/>
          <w:sz w:val="22"/>
          <w:szCs w:val="22"/>
        </w:rPr>
      </w:pPr>
      <w:r w:rsidRPr="00F421C5">
        <w:rPr>
          <w:rFonts w:ascii="Verdana" w:hAnsi="Verdana"/>
          <w:sz w:val="22"/>
          <w:szCs w:val="22"/>
        </w:rPr>
        <w:t>the Department for Education (</w:t>
      </w:r>
      <w:proofErr w:type="spellStart"/>
      <w:r w:rsidRPr="00F421C5">
        <w:rPr>
          <w:rFonts w:ascii="Verdana" w:hAnsi="Verdana"/>
          <w:sz w:val="22"/>
          <w:szCs w:val="22"/>
        </w:rPr>
        <w:t>DfE</w:t>
      </w:r>
      <w:proofErr w:type="spellEnd"/>
      <w:r w:rsidRPr="00F421C5">
        <w:rPr>
          <w:rFonts w:ascii="Verdana" w:hAnsi="Verdana"/>
          <w:sz w:val="22"/>
          <w:szCs w:val="22"/>
        </w:rPr>
        <w:t xml:space="preserve">) </w:t>
      </w:r>
    </w:p>
    <w:p w14:paraId="234E1584" w14:textId="77777777" w:rsidR="00CE7A64" w:rsidRPr="00F421C5" w:rsidRDefault="00CE7A64" w:rsidP="00F421C5">
      <w:pPr>
        <w:rPr>
          <w:rFonts w:ascii="Verdana" w:hAnsi="Verdana"/>
          <w:color w:val="00B050"/>
          <w:sz w:val="22"/>
          <w:szCs w:val="22"/>
        </w:rPr>
      </w:pPr>
    </w:p>
    <w:p w14:paraId="06054072" w14:textId="77777777" w:rsidR="00F421C5" w:rsidRDefault="00F421C5" w:rsidP="00F421C5">
      <w:pPr>
        <w:widowControl/>
        <w:overflowPunct/>
        <w:autoSpaceDE/>
        <w:autoSpaceDN/>
        <w:adjustRightInd/>
        <w:textAlignment w:val="auto"/>
        <w:outlineLvl w:val="0"/>
        <w:rPr>
          <w:rFonts w:ascii="Verdana" w:hAnsi="Verdana"/>
          <w:b/>
          <w:sz w:val="22"/>
          <w:szCs w:val="22"/>
          <w:lang w:eastAsia="en-GB"/>
        </w:rPr>
      </w:pPr>
      <w:r w:rsidRPr="00F421C5">
        <w:rPr>
          <w:rFonts w:ascii="Verdana" w:hAnsi="Verdana"/>
          <w:b/>
          <w:sz w:val="22"/>
          <w:szCs w:val="22"/>
          <w:lang w:eastAsia="en-GB"/>
        </w:rPr>
        <w:t>Why we share school workforce information</w:t>
      </w:r>
    </w:p>
    <w:p w14:paraId="7F38F2EC" w14:textId="77777777" w:rsidR="00F421C5" w:rsidRPr="00F421C5" w:rsidRDefault="00F421C5" w:rsidP="00F421C5">
      <w:pPr>
        <w:widowControl/>
        <w:overflowPunct/>
        <w:autoSpaceDE/>
        <w:autoSpaceDN/>
        <w:adjustRightInd/>
        <w:textAlignment w:val="auto"/>
        <w:outlineLvl w:val="0"/>
        <w:rPr>
          <w:rFonts w:ascii="Verdana" w:hAnsi="Verdana"/>
          <w:b/>
          <w:sz w:val="22"/>
          <w:szCs w:val="22"/>
          <w:lang w:eastAsia="en-GB"/>
        </w:rPr>
      </w:pPr>
    </w:p>
    <w:p w14:paraId="128619FA" w14:textId="77777777" w:rsidR="00F421C5" w:rsidRPr="00F421C5" w:rsidRDefault="00F421C5" w:rsidP="00F421C5">
      <w:pPr>
        <w:rPr>
          <w:rFonts w:ascii="Verdana" w:hAnsi="Verdana"/>
          <w:sz w:val="22"/>
          <w:szCs w:val="22"/>
        </w:rPr>
      </w:pPr>
      <w:r w:rsidRPr="00F421C5">
        <w:rPr>
          <w:rFonts w:ascii="Verdana" w:hAnsi="Verdana"/>
          <w:sz w:val="22"/>
          <w:szCs w:val="22"/>
        </w:rPr>
        <w:t>We do not share information about workforce members with anyone without consent unless the law and our policies allow us to do so.</w:t>
      </w:r>
    </w:p>
    <w:p w14:paraId="3D9F4704" w14:textId="10094623" w:rsidR="00F421C5" w:rsidRPr="00F421C5" w:rsidRDefault="00F421C5" w:rsidP="00F421C5">
      <w:pPr>
        <w:tabs>
          <w:tab w:val="left" w:pos="1165"/>
        </w:tabs>
        <w:rPr>
          <w:rFonts w:ascii="Verdana" w:hAnsi="Verdana"/>
          <w:sz w:val="22"/>
          <w:szCs w:val="22"/>
        </w:rPr>
      </w:pPr>
      <w:r w:rsidRPr="00F421C5">
        <w:rPr>
          <w:rFonts w:ascii="Verdana" w:hAnsi="Verdana"/>
          <w:sz w:val="22"/>
          <w:szCs w:val="22"/>
        </w:rPr>
        <w:tab/>
      </w:r>
    </w:p>
    <w:p w14:paraId="22742AF6" w14:textId="66F49920" w:rsidR="00F421C5" w:rsidRPr="00F421C5" w:rsidRDefault="00F421C5" w:rsidP="00F421C5">
      <w:pPr>
        <w:rPr>
          <w:rFonts w:ascii="Verdana" w:hAnsi="Verdana"/>
          <w:b/>
          <w:sz w:val="22"/>
          <w:szCs w:val="22"/>
        </w:rPr>
      </w:pPr>
      <w:r w:rsidRPr="00F421C5">
        <w:rPr>
          <w:rFonts w:ascii="Verdana" w:hAnsi="Verdana"/>
          <w:b/>
          <w:sz w:val="22"/>
          <w:szCs w:val="22"/>
        </w:rPr>
        <w:t xml:space="preserve">Local authority </w:t>
      </w:r>
    </w:p>
    <w:p w14:paraId="5DA0F648" w14:textId="77777777" w:rsidR="00F421C5" w:rsidRPr="00F421C5" w:rsidRDefault="00F421C5" w:rsidP="00F421C5">
      <w:pPr>
        <w:rPr>
          <w:rFonts w:ascii="Verdana" w:hAnsi="Verdana"/>
          <w:sz w:val="22"/>
          <w:szCs w:val="22"/>
        </w:rPr>
      </w:pPr>
      <w:r w:rsidRPr="00F421C5">
        <w:rPr>
          <w:rFonts w:ascii="Verdana" w:hAnsi="Verdana"/>
          <w:sz w:val="22"/>
          <w:szCs w:val="22"/>
        </w:rPr>
        <w:t>We are required to share information about our workforce members with our local authority (LA) under section 5 of the Education (Supply of Information about the School Workforce) (England) Regulations 2007 and amendments.</w:t>
      </w:r>
    </w:p>
    <w:p w14:paraId="03151CF9" w14:textId="77777777" w:rsidR="00F421C5" w:rsidRPr="00F421C5" w:rsidRDefault="00F421C5" w:rsidP="00F421C5">
      <w:pPr>
        <w:rPr>
          <w:rFonts w:ascii="Verdana" w:hAnsi="Verdana"/>
          <w:sz w:val="22"/>
          <w:szCs w:val="22"/>
        </w:rPr>
      </w:pPr>
    </w:p>
    <w:p w14:paraId="5C0536C0" w14:textId="77777777" w:rsidR="00F421C5" w:rsidRPr="00F421C5" w:rsidRDefault="00F421C5" w:rsidP="00F421C5">
      <w:pPr>
        <w:rPr>
          <w:rFonts w:ascii="Verdana" w:hAnsi="Verdana"/>
          <w:b/>
          <w:sz w:val="22"/>
          <w:szCs w:val="22"/>
        </w:rPr>
      </w:pPr>
      <w:r w:rsidRPr="00F421C5">
        <w:rPr>
          <w:rFonts w:ascii="Verdana" w:hAnsi="Verdana"/>
          <w:b/>
          <w:sz w:val="22"/>
          <w:szCs w:val="22"/>
        </w:rPr>
        <w:t>Department for Education (</w:t>
      </w:r>
      <w:proofErr w:type="spellStart"/>
      <w:r w:rsidRPr="00F421C5">
        <w:rPr>
          <w:rFonts w:ascii="Verdana" w:hAnsi="Verdana"/>
          <w:b/>
          <w:sz w:val="22"/>
          <w:szCs w:val="22"/>
        </w:rPr>
        <w:t>DfE</w:t>
      </w:r>
      <w:proofErr w:type="spellEnd"/>
      <w:r w:rsidRPr="00F421C5">
        <w:rPr>
          <w:rFonts w:ascii="Verdana" w:hAnsi="Verdana"/>
          <w:b/>
          <w:sz w:val="22"/>
          <w:szCs w:val="22"/>
        </w:rPr>
        <w:t>)</w:t>
      </w:r>
    </w:p>
    <w:p w14:paraId="4F1249BB" w14:textId="77777777" w:rsidR="00F421C5" w:rsidRPr="00F421C5" w:rsidRDefault="00F421C5" w:rsidP="00F421C5">
      <w:pPr>
        <w:rPr>
          <w:rFonts w:ascii="Verdana" w:hAnsi="Verdana"/>
          <w:sz w:val="22"/>
          <w:szCs w:val="22"/>
        </w:rPr>
      </w:pPr>
      <w:r w:rsidRPr="00F421C5">
        <w:rPr>
          <w:rFonts w:ascii="Verdana" w:hAnsi="Verdana"/>
          <w:sz w:val="22"/>
          <w:szCs w:val="22"/>
        </w:rPr>
        <w:t>We share personal data with the Department for Education (</w:t>
      </w:r>
      <w:proofErr w:type="spellStart"/>
      <w:r w:rsidRPr="00F421C5">
        <w:rPr>
          <w:rFonts w:ascii="Verdana" w:hAnsi="Verdana"/>
          <w:sz w:val="22"/>
          <w:szCs w:val="22"/>
        </w:rPr>
        <w:t>DfE</w:t>
      </w:r>
      <w:proofErr w:type="spellEnd"/>
      <w:r w:rsidRPr="00F421C5">
        <w:rPr>
          <w:rFonts w:ascii="Verdana" w:hAnsi="Verdana"/>
          <w:sz w:val="22"/>
          <w:szCs w:val="22"/>
        </w:rPr>
        <w:t>) on a statutory basis. This data sharing underpins workforce policy monitoring, evaluation, and links to school funding / expenditure and the assessment educational attainment.</w:t>
      </w:r>
    </w:p>
    <w:p w14:paraId="0BA35D95" w14:textId="77777777" w:rsidR="00F421C5" w:rsidRPr="00F421C5" w:rsidRDefault="00F421C5" w:rsidP="00F421C5">
      <w:pPr>
        <w:rPr>
          <w:rFonts w:ascii="Verdana" w:hAnsi="Verdana"/>
          <w:color w:val="FF0000"/>
          <w:sz w:val="22"/>
          <w:szCs w:val="22"/>
        </w:rPr>
      </w:pPr>
    </w:p>
    <w:p w14:paraId="1549DE05" w14:textId="77777777" w:rsidR="00F421C5" w:rsidRPr="00F421C5" w:rsidRDefault="00F421C5" w:rsidP="00F421C5">
      <w:pPr>
        <w:rPr>
          <w:rFonts w:ascii="Verdana" w:hAnsi="Verdana"/>
          <w:b/>
          <w:color w:val="FF0000"/>
          <w:sz w:val="22"/>
          <w:szCs w:val="22"/>
          <w:lang w:eastAsia="en-GB"/>
        </w:rPr>
      </w:pPr>
      <w:r w:rsidRPr="00F421C5">
        <w:rPr>
          <w:rFonts w:ascii="Verdana" w:hAnsi="Verdana"/>
          <w:b/>
          <w:color w:val="FF0000"/>
          <w:sz w:val="22"/>
          <w:szCs w:val="22"/>
          <w:lang w:eastAsia="en-GB"/>
        </w:rPr>
        <w:t xml:space="preserve">[For use by maintained schools only:] </w:t>
      </w:r>
    </w:p>
    <w:p w14:paraId="4DD724D5" w14:textId="77777777" w:rsidR="00F421C5" w:rsidRPr="00F421C5" w:rsidRDefault="00F421C5" w:rsidP="00F421C5">
      <w:pPr>
        <w:rPr>
          <w:rFonts w:ascii="Verdana" w:hAnsi="Verdana" w:cs="Arial"/>
          <w:sz w:val="22"/>
          <w:szCs w:val="22"/>
        </w:rPr>
      </w:pPr>
      <w:r w:rsidRPr="00F421C5">
        <w:rPr>
          <w:rFonts w:ascii="Verdana" w:hAnsi="Verdana"/>
          <w:sz w:val="22"/>
          <w:szCs w:val="22"/>
        </w:rPr>
        <w:t>We are required to share information about our school employees with our local authority (LA) and the Department for Education (</w:t>
      </w:r>
      <w:proofErr w:type="spellStart"/>
      <w:r w:rsidRPr="00F421C5">
        <w:rPr>
          <w:rFonts w:ascii="Verdana" w:hAnsi="Verdana"/>
          <w:sz w:val="22"/>
          <w:szCs w:val="22"/>
        </w:rPr>
        <w:t>DfE</w:t>
      </w:r>
      <w:proofErr w:type="spellEnd"/>
      <w:r w:rsidRPr="00F421C5">
        <w:rPr>
          <w:rFonts w:ascii="Verdana" w:hAnsi="Verdana"/>
          <w:sz w:val="22"/>
          <w:szCs w:val="22"/>
        </w:rPr>
        <w:t xml:space="preserve">) under section 5 of the Education (Supply of Information about the School Workforce) (England) Regulations 2007 and amendments. </w:t>
      </w:r>
    </w:p>
    <w:p w14:paraId="51ACD000" w14:textId="77777777" w:rsidR="00F421C5" w:rsidRPr="00F421C5" w:rsidRDefault="00F421C5" w:rsidP="00F421C5">
      <w:pPr>
        <w:rPr>
          <w:rFonts w:ascii="Verdana" w:hAnsi="Verdana" w:cs="Arial"/>
          <w:sz w:val="22"/>
          <w:szCs w:val="22"/>
        </w:rPr>
      </w:pPr>
    </w:p>
    <w:p w14:paraId="15C7A09D" w14:textId="77777777" w:rsidR="00F421C5" w:rsidRPr="00F421C5" w:rsidRDefault="00F421C5" w:rsidP="00F421C5">
      <w:pPr>
        <w:widowControl/>
        <w:overflowPunct/>
        <w:autoSpaceDE/>
        <w:autoSpaceDN/>
        <w:adjustRightInd/>
        <w:textAlignment w:val="auto"/>
        <w:outlineLvl w:val="0"/>
        <w:rPr>
          <w:rFonts w:ascii="Verdana" w:hAnsi="Verdana"/>
          <w:b/>
          <w:color w:val="00B050"/>
          <w:sz w:val="22"/>
          <w:szCs w:val="22"/>
          <w:lang w:eastAsia="en-GB"/>
        </w:rPr>
      </w:pPr>
    </w:p>
    <w:p w14:paraId="73EA0C1E" w14:textId="77777777" w:rsidR="00F421C5" w:rsidRDefault="00F421C5" w:rsidP="00F421C5">
      <w:pPr>
        <w:widowControl/>
        <w:overflowPunct/>
        <w:autoSpaceDE/>
        <w:autoSpaceDN/>
        <w:adjustRightInd/>
        <w:textAlignment w:val="auto"/>
        <w:outlineLvl w:val="0"/>
        <w:rPr>
          <w:rFonts w:ascii="Verdana" w:hAnsi="Verdana"/>
          <w:b/>
          <w:sz w:val="22"/>
          <w:szCs w:val="22"/>
          <w:lang w:eastAsia="en-GB"/>
        </w:rPr>
      </w:pPr>
      <w:r w:rsidRPr="00F421C5">
        <w:rPr>
          <w:rFonts w:ascii="Verdana" w:hAnsi="Verdana"/>
          <w:b/>
          <w:sz w:val="22"/>
          <w:szCs w:val="22"/>
          <w:lang w:eastAsia="en-GB"/>
        </w:rPr>
        <w:t>Data collection requirements</w:t>
      </w:r>
    </w:p>
    <w:p w14:paraId="0401F3CF" w14:textId="77777777" w:rsidR="00F421C5" w:rsidRPr="00F421C5" w:rsidRDefault="00F421C5" w:rsidP="00F421C5">
      <w:pPr>
        <w:widowControl/>
        <w:overflowPunct/>
        <w:autoSpaceDE/>
        <w:autoSpaceDN/>
        <w:adjustRightInd/>
        <w:textAlignment w:val="auto"/>
        <w:outlineLvl w:val="0"/>
        <w:rPr>
          <w:rFonts w:ascii="Verdana" w:hAnsi="Verdana"/>
          <w:b/>
          <w:sz w:val="22"/>
          <w:szCs w:val="22"/>
          <w:lang w:eastAsia="en-GB"/>
        </w:rPr>
      </w:pPr>
    </w:p>
    <w:p w14:paraId="74DFE031" w14:textId="77777777" w:rsidR="00F421C5" w:rsidRPr="00F421C5" w:rsidRDefault="00F421C5" w:rsidP="00F421C5">
      <w:pPr>
        <w:rPr>
          <w:rFonts w:ascii="Verdana" w:eastAsia="Calibri" w:hAnsi="Verdana" w:cs="Arial"/>
          <w:sz w:val="22"/>
          <w:szCs w:val="22"/>
        </w:rPr>
      </w:pPr>
      <w:r w:rsidRPr="00F421C5">
        <w:rPr>
          <w:rFonts w:ascii="Verdana" w:eastAsia="Calibri" w:hAnsi="Verdana" w:cs="Arial"/>
          <w:sz w:val="22"/>
          <w:szCs w:val="22"/>
        </w:rPr>
        <w:t xml:space="preserve">The </w:t>
      </w:r>
      <w:proofErr w:type="spellStart"/>
      <w:r w:rsidRPr="00F421C5">
        <w:rPr>
          <w:rFonts w:ascii="Verdana" w:eastAsia="Calibri" w:hAnsi="Verdana" w:cs="Arial"/>
          <w:sz w:val="22"/>
          <w:szCs w:val="22"/>
        </w:rPr>
        <w:t>DfE</w:t>
      </w:r>
      <w:proofErr w:type="spellEnd"/>
      <w:r w:rsidRPr="00F421C5">
        <w:rPr>
          <w:rFonts w:ascii="Verdana" w:eastAsia="Calibri" w:hAnsi="Verdana" w:cs="Arial"/>
          <w:sz w:val="22"/>
          <w:szCs w:val="22"/>
        </w:rPr>
        <w:t xml:space="preserve"> collects and processes personal data relating to those employed by schools (including Multi Academy Trusts) and local authorities that work in state funded schools (including all maintained schools, all academies and free schools and all special schools including Pupil Referral Units and Alternative Provision). All state funded schools are required to make a census submission because it is a statutory return under sections 113 and 114 of the Education Act 2005</w:t>
      </w:r>
    </w:p>
    <w:p w14:paraId="4BA8BD66" w14:textId="77777777" w:rsidR="00F421C5" w:rsidRPr="00F421C5" w:rsidRDefault="00F421C5" w:rsidP="00F421C5">
      <w:pPr>
        <w:rPr>
          <w:rFonts w:ascii="Verdana" w:hAnsi="Verdana"/>
          <w:sz w:val="22"/>
          <w:szCs w:val="22"/>
        </w:rPr>
      </w:pPr>
    </w:p>
    <w:p w14:paraId="589167AE" w14:textId="77777777" w:rsidR="00F421C5" w:rsidRDefault="00F421C5" w:rsidP="00F421C5">
      <w:pPr>
        <w:rPr>
          <w:rFonts w:ascii="Verdana" w:hAnsi="Verdana"/>
          <w:sz w:val="22"/>
          <w:szCs w:val="22"/>
        </w:rPr>
      </w:pPr>
      <w:r w:rsidRPr="00F421C5">
        <w:rPr>
          <w:rFonts w:ascii="Verdana" w:hAnsi="Verdana"/>
          <w:sz w:val="22"/>
          <w:szCs w:val="22"/>
        </w:rPr>
        <w:t>To find out more about the data collection requirements placed on us by the Department for Education including the data that we share with them, go to</w:t>
      </w:r>
    </w:p>
    <w:p w14:paraId="59F2EBD1" w14:textId="5D435C3F" w:rsidR="00F421C5" w:rsidRDefault="00F421C5" w:rsidP="00F421C5">
      <w:pPr>
        <w:rPr>
          <w:rFonts w:ascii="Verdana" w:hAnsi="Verdana"/>
          <w:sz w:val="22"/>
          <w:szCs w:val="22"/>
        </w:rPr>
      </w:pPr>
      <w:r w:rsidRPr="00F421C5">
        <w:rPr>
          <w:rFonts w:ascii="Verdana" w:hAnsi="Verdana"/>
          <w:sz w:val="22"/>
          <w:szCs w:val="22"/>
        </w:rPr>
        <w:t xml:space="preserve"> </w:t>
      </w:r>
    </w:p>
    <w:p w14:paraId="2376C6CD" w14:textId="574DA3CA" w:rsidR="00F421C5" w:rsidRPr="00F421C5" w:rsidRDefault="008D1C33" w:rsidP="00F421C5">
      <w:pPr>
        <w:rPr>
          <w:rFonts w:ascii="Verdana" w:hAnsi="Verdana"/>
          <w:sz w:val="22"/>
          <w:szCs w:val="22"/>
        </w:rPr>
      </w:pPr>
      <w:hyperlink r:id="rId13" w:history="1">
        <w:r w:rsidR="00F421C5" w:rsidRPr="00F421C5">
          <w:rPr>
            <w:rFonts w:ascii="Verdana" w:hAnsi="Verdana"/>
            <w:color w:val="0000FF"/>
            <w:sz w:val="22"/>
            <w:szCs w:val="22"/>
            <w:u w:val="single"/>
          </w:rPr>
          <w:t>https://www.gov.uk/education/data-collection-and-censuses-for-schools</w:t>
        </w:r>
      </w:hyperlink>
      <w:r w:rsidR="00F421C5" w:rsidRPr="00F421C5">
        <w:rPr>
          <w:rFonts w:ascii="Verdana" w:hAnsi="Verdana"/>
          <w:sz w:val="22"/>
          <w:szCs w:val="22"/>
        </w:rPr>
        <w:t>.</w:t>
      </w:r>
    </w:p>
    <w:p w14:paraId="1EB56AA9" w14:textId="77777777" w:rsidR="00F421C5" w:rsidRPr="00F421C5" w:rsidRDefault="00F421C5" w:rsidP="00F421C5">
      <w:pPr>
        <w:rPr>
          <w:rFonts w:ascii="Verdana" w:hAnsi="Verdana"/>
          <w:sz w:val="22"/>
          <w:szCs w:val="22"/>
        </w:rPr>
      </w:pPr>
    </w:p>
    <w:p w14:paraId="30C9941C" w14:textId="77777777" w:rsidR="00F421C5" w:rsidRPr="00F421C5" w:rsidRDefault="00F421C5" w:rsidP="00F421C5">
      <w:pPr>
        <w:rPr>
          <w:rFonts w:ascii="Verdana" w:hAnsi="Verdana"/>
          <w:sz w:val="22"/>
          <w:szCs w:val="22"/>
        </w:rPr>
      </w:pPr>
      <w:r w:rsidRPr="00F421C5">
        <w:rPr>
          <w:rFonts w:ascii="Verdana" w:hAnsi="Verdana"/>
          <w:sz w:val="22"/>
          <w:szCs w:val="22"/>
        </w:rPr>
        <w:t>The department may share information about school employees with third parties who promote the education or well-being of children or the effective deployment of school staff in England by:</w:t>
      </w:r>
    </w:p>
    <w:p w14:paraId="4043D149" w14:textId="77777777" w:rsidR="00F421C5" w:rsidRPr="00F421C5" w:rsidRDefault="00F421C5" w:rsidP="00F421C5">
      <w:pPr>
        <w:rPr>
          <w:rFonts w:ascii="Verdana" w:hAnsi="Verdana"/>
          <w:sz w:val="22"/>
          <w:szCs w:val="22"/>
        </w:rPr>
      </w:pPr>
    </w:p>
    <w:p w14:paraId="04C0B291" w14:textId="77777777" w:rsidR="00F421C5" w:rsidRPr="00F421C5" w:rsidRDefault="00F421C5" w:rsidP="00F421C5">
      <w:pPr>
        <w:numPr>
          <w:ilvl w:val="0"/>
          <w:numId w:val="27"/>
        </w:numPr>
        <w:suppressAutoHyphens/>
        <w:adjustRightInd/>
        <w:rPr>
          <w:rFonts w:ascii="Verdana" w:hAnsi="Verdana"/>
          <w:sz w:val="22"/>
          <w:szCs w:val="22"/>
        </w:rPr>
      </w:pPr>
      <w:r w:rsidRPr="00F421C5">
        <w:rPr>
          <w:rFonts w:ascii="Verdana" w:hAnsi="Verdana"/>
          <w:sz w:val="22"/>
          <w:szCs w:val="22"/>
        </w:rPr>
        <w:t>conducting research or analysis</w:t>
      </w:r>
    </w:p>
    <w:p w14:paraId="6F8F1E5E" w14:textId="77777777" w:rsidR="00F421C5" w:rsidRPr="00F421C5" w:rsidRDefault="00F421C5" w:rsidP="00F421C5">
      <w:pPr>
        <w:numPr>
          <w:ilvl w:val="0"/>
          <w:numId w:val="27"/>
        </w:numPr>
        <w:suppressAutoHyphens/>
        <w:adjustRightInd/>
        <w:rPr>
          <w:rFonts w:ascii="Verdana" w:hAnsi="Verdana"/>
          <w:sz w:val="22"/>
          <w:szCs w:val="22"/>
        </w:rPr>
      </w:pPr>
      <w:r w:rsidRPr="00F421C5">
        <w:rPr>
          <w:rFonts w:ascii="Verdana" w:hAnsi="Verdana"/>
          <w:sz w:val="22"/>
          <w:szCs w:val="22"/>
        </w:rPr>
        <w:t>producing statistics</w:t>
      </w:r>
    </w:p>
    <w:p w14:paraId="608CF71B" w14:textId="77777777" w:rsidR="00F421C5" w:rsidRPr="00F421C5" w:rsidRDefault="00F421C5" w:rsidP="00F421C5">
      <w:pPr>
        <w:numPr>
          <w:ilvl w:val="0"/>
          <w:numId w:val="27"/>
        </w:numPr>
        <w:suppressAutoHyphens/>
        <w:adjustRightInd/>
        <w:rPr>
          <w:rFonts w:ascii="Verdana" w:hAnsi="Verdana"/>
          <w:sz w:val="22"/>
          <w:szCs w:val="22"/>
        </w:rPr>
      </w:pPr>
      <w:r w:rsidRPr="00F421C5">
        <w:rPr>
          <w:rFonts w:ascii="Verdana" w:hAnsi="Verdana"/>
          <w:sz w:val="22"/>
          <w:szCs w:val="22"/>
        </w:rPr>
        <w:t>providing information, advice or guidance</w:t>
      </w:r>
    </w:p>
    <w:p w14:paraId="1AF0A37F" w14:textId="77777777" w:rsidR="00F421C5" w:rsidRPr="00F421C5" w:rsidRDefault="00F421C5" w:rsidP="00F421C5">
      <w:pPr>
        <w:rPr>
          <w:rFonts w:ascii="Verdana" w:hAnsi="Verdana"/>
          <w:sz w:val="22"/>
          <w:szCs w:val="22"/>
        </w:rPr>
      </w:pPr>
    </w:p>
    <w:p w14:paraId="1CBD0D11" w14:textId="77777777" w:rsidR="00F421C5" w:rsidRPr="00F421C5" w:rsidRDefault="00F421C5" w:rsidP="00F421C5">
      <w:pPr>
        <w:rPr>
          <w:rFonts w:ascii="Verdana" w:hAnsi="Verdana"/>
          <w:sz w:val="22"/>
          <w:szCs w:val="22"/>
        </w:rPr>
      </w:pPr>
      <w:r w:rsidRPr="00F421C5">
        <w:rPr>
          <w:rFonts w:ascii="Verdana" w:hAnsi="Verdana"/>
          <w:sz w:val="22"/>
          <w:szCs w:val="22"/>
        </w:rPr>
        <w:t xml:space="preserve">The department has robust processes in place to ensure that the confidentiality of personal data is maintained and there are stringent controls in place regarding access to it and its use. Decisions on whether </w:t>
      </w:r>
      <w:proofErr w:type="spellStart"/>
      <w:r w:rsidRPr="00F421C5">
        <w:rPr>
          <w:rFonts w:ascii="Verdana" w:hAnsi="Verdana"/>
          <w:sz w:val="22"/>
          <w:szCs w:val="22"/>
        </w:rPr>
        <w:t>DfE</w:t>
      </w:r>
      <w:proofErr w:type="spellEnd"/>
      <w:r w:rsidRPr="00F421C5">
        <w:rPr>
          <w:rFonts w:ascii="Verdana" w:hAnsi="Verdana"/>
          <w:sz w:val="22"/>
          <w:szCs w:val="22"/>
        </w:rPr>
        <w:t xml:space="preserve"> releases personal data to third parties are subject to a strict approval process and based on a detailed assessment of:</w:t>
      </w:r>
    </w:p>
    <w:p w14:paraId="1BAAF50F" w14:textId="77777777" w:rsidR="00F421C5" w:rsidRPr="00F421C5" w:rsidRDefault="00F421C5" w:rsidP="00F421C5">
      <w:pPr>
        <w:rPr>
          <w:rFonts w:ascii="Verdana" w:hAnsi="Verdana"/>
          <w:sz w:val="22"/>
          <w:szCs w:val="22"/>
        </w:rPr>
      </w:pPr>
    </w:p>
    <w:p w14:paraId="0887F68D" w14:textId="77777777" w:rsidR="00F421C5" w:rsidRPr="00F421C5" w:rsidRDefault="00F421C5" w:rsidP="00F421C5">
      <w:pPr>
        <w:numPr>
          <w:ilvl w:val="0"/>
          <w:numId w:val="28"/>
        </w:numPr>
        <w:suppressAutoHyphens/>
        <w:adjustRightInd/>
        <w:rPr>
          <w:rFonts w:ascii="Verdana" w:hAnsi="Verdana"/>
          <w:sz w:val="22"/>
          <w:szCs w:val="22"/>
        </w:rPr>
      </w:pPr>
      <w:r w:rsidRPr="00F421C5">
        <w:rPr>
          <w:rFonts w:ascii="Verdana" w:hAnsi="Verdana"/>
          <w:sz w:val="22"/>
          <w:szCs w:val="22"/>
        </w:rPr>
        <w:t>who is requesting the data</w:t>
      </w:r>
    </w:p>
    <w:p w14:paraId="630A383E" w14:textId="77777777" w:rsidR="00F421C5" w:rsidRPr="00F421C5" w:rsidRDefault="00F421C5" w:rsidP="00F421C5">
      <w:pPr>
        <w:numPr>
          <w:ilvl w:val="0"/>
          <w:numId w:val="28"/>
        </w:numPr>
        <w:suppressAutoHyphens/>
        <w:adjustRightInd/>
        <w:rPr>
          <w:rFonts w:ascii="Verdana" w:hAnsi="Verdana"/>
          <w:sz w:val="22"/>
          <w:szCs w:val="22"/>
        </w:rPr>
      </w:pPr>
      <w:r w:rsidRPr="00F421C5">
        <w:rPr>
          <w:rFonts w:ascii="Verdana" w:hAnsi="Verdana"/>
          <w:sz w:val="22"/>
          <w:szCs w:val="22"/>
        </w:rPr>
        <w:t>the purpose for which it is required</w:t>
      </w:r>
    </w:p>
    <w:p w14:paraId="1A1C8522" w14:textId="77777777" w:rsidR="00F421C5" w:rsidRPr="00F421C5" w:rsidRDefault="00F421C5" w:rsidP="00F421C5">
      <w:pPr>
        <w:numPr>
          <w:ilvl w:val="0"/>
          <w:numId w:val="28"/>
        </w:numPr>
        <w:suppressAutoHyphens/>
        <w:adjustRightInd/>
        <w:rPr>
          <w:rFonts w:ascii="Verdana" w:hAnsi="Verdana"/>
          <w:sz w:val="22"/>
          <w:szCs w:val="22"/>
        </w:rPr>
      </w:pPr>
      <w:r w:rsidRPr="00F421C5">
        <w:rPr>
          <w:rFonts w:ascii="Verdana" w:hAnsi="Verdana"/>
          <w:sz w:val="22"/>
          <w:szCs w:val="22"/>
        </w:rPr>
        <w:t xml:space="preserve">the level and sensitivity of data requested; and </w:t>
      </w:r>
    </w:p>
    <w:p w14:paraId="532C1E53" w14:textId="77777777" w:rsidR="00F421C5" w:rsidRPr="00F421C5" w:rsidRDefault="00F421C5" w:rsidP="00F421C5">
      <w:pPr>
        <w:numPr>
          <w:ilvl w:val="0"/>
          <w:numId w:val="28"/>
        </w:numPr>
        <w:suppressAutoHyphens/>
        <w:adjustRightInd/>
        <w:rPr>
          <w:rFonts w:ascii="Verdana" w:hAnsi="Verdana"/>
          <w:sz w:val="22"/>
          <w:szCs w:val="22"/>
        </w:rPr>
      </w:pPr>
      <w:r w:rsidRPr="00F421C5">
        <w:rPr>
          <w:rFonts w:ascii="Verdana" w:hAnsi="Verdana"/>
          <w:sz w:val="22"/>
          <w:szCs w:val="22"/>
        </w:rPr>
        <w:t xml:space="preserve">the arrangements in place to securely store and handle the data </w:t>
      </w:r>
    </w:p>
    <w:p w14:paraId="5E944019" w14:textId="77777777" w:rsidR="00F421C5" w:rsidRPr="00F421C5" w:rsidRDefault="00F421C5" w:rsidP="00F421C5">
      <w:pPr>
        <w:rPr>
          <w:rFonts w:ascii="Verdana" w:hAnsi="Verdana"/>
          <w:sz w:val="22"/>
          <w:szCs w:val="22"/>
          <w:highlight w:val="yellow"/>
        </w:rPr>
      </w:pPr>
    </w:p>
    <w:p w14:paraId="786BF923" w14:textId="77777777" w:rsidR="00F421C5" w:rsidRPr="00F421C5" w:rsidRDefault="00F421C5" w:rsidP="00F421C5">
      <w:pPr>
        <w:rPr>
          <w:rFonts w:ascii="Verdana" w:hAnsi="Verdana"/>
          <w:sz w:val="22"/>
          <w:szCs w:val="22"/>
        </w:rPr>
      </w:pPr>
      <w:r w:rsidRPr="00F421C5">
        <w:rPr>
          <w:rFonts w:ascii="Verdana" w:hAnsi="Verdana"/>
          <w:sz w:val="22"/>
          <w:szCs w:val="22"/>
        </w:rPr>
        <w:t>To be granted access to school workforce information, organisations must comply with its strict terms and conditions covering the confidentiality and handling of the data, security arrangements and retention and use of the data.</w:t>
      </w:r>
    </w:p>
    <w:p w14:paraId="6141AFCB" w14:textId="77777777" w:rsidR="00F421C5" w:rsidRPr="00F421C5" w:rsidRDefault="00F421C5" w:rsidP="00F421C5">
      <w:pPr>
        <w:rPr>
          <w:rFonts w:ascii="Verdana" w:hAnsi="Verdana"/>
          <w:sz w:val="22"/>
          <w:szCs w:val="22"/>
        </w:rPr>
      </w:pPr>
    </w:p>
    <w:p w14:paraId="3001F728" w14:textId="77777777" w:rsidR="00F421C5" w:rsidRPr="00F421C5" w:rsidRDefault="00F421C5" w:rsidP="00F421C5">
      <w:pPr>
        <w:rPr>
          <w:rFonts w:ascii="Verdana" w:hAnsi="Verdana"/>
          <w:sz w:val="22"/>
          <w:szCs w:val="22"/>
        </w:rPr>
      </w:pPr>
      <w:r w:rsidRPr="00F421C5">
        <w:rPr>
          <w:rFonts w:ascii="Verdana" w:hAnsi="Verdana"/>
          <w:sz w:val="22"/>
          <w:szCs w:val="22"/>
        </w:rPr>
        <w:t xml:space="preserve">For more information about the department’s data sharing process, please visit: </w:t>
      </w:r>
    </w:p>
    <w:p w14:paraId="56738F66" w14:textId="77777777" w:rsidR="00F421C5" w:rsidRPr="00F421C5" w:rsidRDefault="008D1C33" w:rsidP="00F421C5">
      <w:pPr>
        <w:rPr>
          <w:rFonts w:ascii="Verdana" w:hAnsi="Verdana"/>
          <w:sz w:val="22"/>
          <w:szCs w:val="22"/>
        </w:rPr>
      </w:pPr>
      <w:hyperlink r:id="rId14" w:tooltip="Data protection: how we collect and share research data" w:history="1">
        <w:r w:rsidR="00F421C5" w:rsidRPr="00F421C5">
          <w:rPr>
            <w:rFonts w:ascii="Verdana" w:hAnsi="Verdana"/>
            <w:color w:val="0000FF"/>
            <w:sz w:val="22"/>
            <w:szCs w:val="22"/>
            <w:u w:val="single"/>
          </w:rPr>
          <w:t>https://www.gov.uk/data-protection-how-we-collect-and-share-research-data</w:t>
        </w:r>
      </w:hyperlink>
      <w:r w:rsidR="00F421C5" w:rsidRPr="00F421C5">
        <w:rPr>
          <w:rFonts w:ascii="Verdana" w:hAnsi="Verdana"/>
          <w:sz w:val="22"/>
          <w:szCs w:val="22"/>
        </w:rPr>
        <w:t xml:space="preserve"> </w:t>
      </w:r>
    </w:p>
    <w:p w14:paraId="2A511C0A" w14:textId="77777777" w:rsidR="00F421C5" w:rsidRPr="00F421C5" w:rsidRDefault="00F421C5" w:rsidP="00F421C5">
      <w:pPr>
        <w:rPr>
          <w:rFonts w:ascii="Verdana" w:hAnsi="Verdana"/>
          <w:sz w:val="22"/>
          <w:szCs w:val="22"/>
        </w:rPr>
      </w:pPr>
    </w:p>
    <w:p w14:paraId="04AD7943" w14:textId="77777777" w:rsidR="00F421C5" w:rsidRPr="00F421C5" w:rsidRDefault="00F421C5" w:rsidP="00F421C5">
      <w:pPr>
        <w:rPr>
          <w:rFonts w:ascii="Verdana" w:hAnsi="Verdana"/>
          <w:color w:val="0000FF"/>
          <w:sz w:val="22"/>
          <w:szCs w:val="22"/>
          <w:u w:val="single"/>
        </w:rPr>
      </w:pPr>
      <w:r w:rsidRPr="00F421C5">
        <w:rPr>
          <w:rFonts w:ascii="Verdana" w:hAnsi="Verdana"/>
          <w:sz w:val="22"/>
          <w:szCs w:val="22"/>
        </w:rPr>
        <w:t xml:space="preserve">To contact the department: </w:t>
      </w:r>
      <w:hyperlink r:id="rId15" w:history="1">
        <w:r w:rsidRPr="00F421C5">
          <w:rPr>
            <w:rFonts w:ascii="Verdana" w:hAnsi="Verdana"/>
            <w:color w:val="0000FF"/>
            <w:sz w:val="22"/>
            <w:szCs w:val="22"/>
            <w:u w:val="single"/>
          </w:rPr>
          <w:t>https://www.gov.uk/contact-dfe</w:t>
        </w:r>
      </w:hyperlink>
    </w:p>
    <w:p w14:paraId="04F23964" w14:textId="77777777" w:rsidR="00573252" w:rsidRPr="00F421C5" w:rsidRDefault="00573252" w:rsidP="00F421C5">
      <w:pPr>
        <w:widowControl/>
        <w:overflowPunct/>
        <w:textAlignment w:val="auto"/>
        <w:rPr>
          <w:rFonts w:ascii="Verdana" w:hAnsi="Verdana"/>
          <w:b/>
          <w:sz w:val="22"/>
          <w:szCs w:val="22"/>
          <w:u w:val="single"/>
        </w:rPr>
      </w:pPr>
    </w:p>
    <w:p w14:paraId="2D84389C" w14:textId="77777777" w:rsidR="00921038" w:rsidRPr="00F421C5" w:rsidRDefault="00921038" w:rsidP="00F421C5">
      <w:pPr>
        <w:widowControl/>
        <w:overflowPunct/>
        <w:textAlignment w:val="auto"/>
        <w:rPr>
          <w:rFonts w:ascii="Verdana" w:hAnsi="Verdana"/>
          <w:b/>
          <w:sz w:val="22"/>
          <w:szCs w:val="22"/>
          <w:u w:val="single"/>
        </w:rPr>
      </w:pPr>
      <w:r w:rsidRPr="00F421C5">
        <w:rPr>
          <w:rFonts w:ascii="Verdana" w:hAnsi="Verdana"/>
          <w:b/>
          <w:sz w:val="22"/>
          <w:szCs w:val="22"/>
          <w:u w:val="single"/>
        </w:rPr>
        <w:t>Retention Periods</w:t>
      </w:r>
    </w:p>
    <w:p w14:paraId="447C95E2" w14:textId="77777777" w:rsidR="00921038" w:rsidRPr="00F421C5" w:rsidRDefault="00921038" w:rsidP="00F421C5">
      <w:pPr>
        <w:widowControl/>
        <w:overflowPunct/>
        <w:textAlignment w:val="auto"/>
        <w:rPr>
          <w:rFonts w:ascii="Verdana" w:hAnsi="Verdana"/>
          <w:b/>
          <w:sz w:val="22"/>
          <w:szCs w:val="22"/>
        </w:rPr>
      </w:pPr>
      <w:r w:rsidRPr="00F421C5">
        <w:rPr>
          <w:rFonts w:ascii="Verdana" w:eastAsia="Calibri" w:hAnsi="Verdana" w:cs="Arial-ItalicMT"/>
          <w:i/>
          <w:iCs/>
          <w:color w:val="253842"/>
          <w:sz w:val="22"/>
          <w:szCs w:val="22"/>
          <w:lang w:eastAsia="en-GB"/>
        </w:rPr>
        <w:t xml:space="preserve"> </w:t>
      </w:r>
    </w:p>
    <w:p w14:paraId="16B9DAE3" w14:textId="4A61E6B2" w:rsidR="00165487" w:rsidRPr="00F421C5" w:rsidRDefault="00165487" w:rsidP="00F421C5">
      <w:pPr>
        <w:suppressAutoHyphens/>
        <w:adjustRightInd/>
        <w:rPr>
          <w:rFonts w:ascii="Verdana" w:hAnsi="Verdana"/>
          <w:sz w:val="22"/>
          <w:szCs w:val="22"/>
        </w:rPr>
      </w:pPr>
      <w:r w:rsidRPr="00F421C5">
        <w:rPr>
          <w:rFonts w:ascii="Verdana" w:hAnsi="Verdana"/>
          <w:sz w:val="22"/>
          <w:szCs w:val="22"/>
        </w:rPr>
        <w:t>Personal da</w:t>
      </w:r>
      <w:r w:rsidR="007C5DFC" w:rsidRPr="00F421C5">
        <w:rPr>
          <w:rFonts w:ascii="Verdana" w:hAnsi="Verdana"/>
          <w:sz w:val="22"/>
          <w:szCs w:val="22"/>
        </w:rPr>
        <w:t>ta will not be retained by the S</w:t>
      </w:r>
      <w:r w:rsidRPr="00F421C5">
        <w:rPr>
          <w:rFonts w:ascii="Verdana" w:hAnsi="Verdana"/>
          <w:sz w:val="22"/>
          <w:szCs w:val="22"/>
        </w:rPr>
        <w:t xml:space="preserve">chool for longer than necessary in relation to the purposes for which they were collected. </w:t>
      </w:r>
    </w:p>
    <w:p w14:paraId="730EE6CA" w14:textId="77777777" w:rsidR="00165487" w:rsidRPr="00F421C5" w:rsidRDefault="00165487" w:rsidP="00F421C5">
      <w:pPr>
        <w:suppressAutoHyphens/>
        <w:adjustRightInd/>
        <w:rPr>
          <w:rFonts w:ascii="Verdana" w:hAnsi="Verdana"/>
          <w:sz w:val="22"/>
          <w:szCs w:val="22"/>
        </w:rPr>
      </w:pPr>
    </w:p>
    <w:p w14:paraId="0500FE6F" w14:textId="7957AA47" w:rsidR="00C21756" w:rsidRPr="00F421C5" w:rsidRDefault="00C21756" w:rsidP="00F421C5">
      <w:pPr>
        <w:suppressAutoHyphens/>
        <w:adjustRightInd/>
        <w:rPr>
          <w:rFonts w:ascii="Verdana" w:hAnsi="Verdana" w:cs="Arial"/>
          <w:sz w:val="22"/>
          <w:szCs w:val="22"/>
        </w:rPr>
      </w:pPr>
      <w:r w:rsidRPr="00F421C5">
        <w:rPr>
          <w:rFonts w:ascii="Verdana" w:hAnsi="Verdana"/>
          <w:sz w:val="22"/>
          <w:szCs w:val="22"/>
        </w:rPr>
        <w:t xml:space="preserve">Information will be held in accordance with the </w:t>
      </w:r>
      <w:r w:rsidRPr="00F421C5">
        <w:rPr>
          <w:rFonts w:ascii="Verdana" w:hAnsi="Verdana"/>
          <w:bCs/>
          <w:kern w:val="36"/>
          <w:sz w:val="22"/>
          <w:szCs w:val="22"/>
          <w:lang w:val="en" w:eastAsia="en-GB"/>
        </w:rPr>
        <w:t>Information and Records Management Society Tool Kit for Schools.</w:t>
      </w:r>
    </w:p>
    <w:p w14:paraId="122DA10C" w14:textId="77777777" w:rsidR="00C21756" w:rsidRPr="00F421C5" w:rsidRDefault="00C21756" w:rsidP="00F421C5">
      <w:pPr>
        <w:suppressAutoHyphens/>
        <w:adjustRightInd/>
        <w:jc w:val="both"/>
        <w:rPr>
          <w:rFonts w:ascii="Verdana" w:hAnsi="Verdana"/>
          <w:sz w:val="22"/>
          <w:szCs w:val="22"/>
        </w:rPr>
      </w:pPr>
    </w:p>
    <w:p w14:paraId="7B881017" w14:textId="77777777" w:rsidR="00C21756" w:rsidRPr="00F421C5" w:rsidRDefault="008D1C33" w:rsidP="00F421C5">
      <w:pPr>
        <w:suppressAutoHyphens/>
        <w:adjustRightInd/>
        <w:rPr>
          <w:rFonts w:ascii="Verdana" w:hAnsi="Verdana"/>
          <w:sz w:val="22"/>
          <w:szCs w:val="22"/>
        </w:rPr>
      </w:pPr>
      <w:hyperlink r:id="rId16" w:history="1">
        <w:r w:rsidR="00C21756" w:rsidRPr="00F421C5">
          <w:rPr>
            <w:rFonts w:ascii="Verdana" w:hAnsi="Verdana"/>
            <w:color w:val="0000FF"/>
            <w:sz w:val="22"/>
            <w:szCs w:val="22"/>
            <w:u w:val="single"/>
          </w:rPr>
          <w:t>https://irms.site-ym.com/page/SchoolsToolkit</w:t>
        </w:r>
      </w:hyperlink>
    </w:p>
    <w:p w14:paraId="2DDE2E2E" w14:textId="77777777" w:rsidR="00C21756" w:rsidRPr="00F421C5" w:rsidRDefault="00C21756" w:rsidP="00F421C5">
      <w:pPr>
        <w:suppressAutoHyphens/>
        <w:adjustRightInd/>
        <w:rPr>
          <w:rFonts w:ascii="Verdana" w:hAnsi="Verdana" w:cs="Arial"/>
          <w:b/>
          <w:sz w:val="22"/>
          <w:szCs w:val="22"/>
          <w:u w:val="single"/>
        </w:rPr>
      </w:pPr>
    </w:p>
    <w:p w14:paraId="5782C8B0" w14:textId="77777777" w:rsidR="00165487" w:rsidRPr="00F421C5" w:rsidRDefault="00165487" w:rsidP="00F421C5">
      <w:pPr>
        <w:suppressAutoHyphens/>
        <w:adjustRightInd/>
        <w:rPr>
          <w:rFonts w:ascii="Verdana" w:hAnsi="Verdana" w:cs="Arial"/>
          <w:sz w:val="22"/>
          <w:szCs w:val="22"/>
        </w:rPr>
      </w:pPr>
    </w:p>
    <w:p w14:paraId="3E5AEE23" w14:textId="77777777" w:rsidR="00921038" w:rsidRPr="00F421C5" w:rsidRDefault="00921038" w:rsidP="00F421C5">
      <w:pPr>
        <w:suppressAutoHyphens/>
        <w:adjustRightInd/>
        <w:rPr>
          <w:rFonts w:ascii="Verdana" w:hAnsi="Verdana"/>
          <w:b/>
          <w:sz w:val="22"/>
          <w:szCs w:val="22"/>
          <w:u w:val="single"/>
        </w:rPr>
      </w:pPr>
      <w:bookmarkStart w:id="0" w:name="_GoBack"/>
      <w:bookmarkEnd w:id="0"/>
      <w:r w:rsidRPr="00F421C5">
        <w:rPr>
          <w:rFonts w:ascii="Verdana" w:hAnsi="Verdana"/>
          <w:b/>
          <w:sz w:val="22"/>
          <w:szCs w:val="22"/>
          <w:u w:val="single"/>
        </w:rPr>
        <w:t>Rights</w:t>
      </w:r>
    </w:p>
    <w:p w14:paraId="416E8736" w14:textId="77777777" w:rsidR="00921038" w:rsidRPr="00F421C5" w:rsidRDefault="00921038" w:rsidP="00F421C5">
      <w:pPr>
        <w:suppressAutoHyphens/>
        <w:adjustRightInd/>
        <w:rPr>
          <w:rFonts w:ascii="Verdana" w:hAnsi="Verdana"/>
          <w:b/>
          <w:sz w:val="22"/>
          <w:szCs w:val="22"/>
        </w:rPr>
      </w:pPr>
    </w:p>
    <w:p w14:paraId="4845FBEE" w14:textId="0953C1C3" w:rsidR="00921038" w:rsidRPr="00F421C5" w:rsidRDefault="00921038" w:rsidP="00F421C5">
      <w:pPr>
        <w:suppressAutoHyphens/>
        <w:adjustRightInd/>
        <w:rPr>
          <w:rFonts w:ascii="Verdana" w:hAnsi="Verdana" w:cs="Arial"/>
          <w:sz w:val="22"/>
          <w:szCs w:val="22"/>
        </w:rPr>
      </w:pPr>
      <w:r w:rsidRPr="00F421C5">
        <w:rPr>
          <w:rFonts w:ascii="Verdana" w:hAnsi="Verdana" w:cs="Arial"/>
          <w:sz w:val="22"/>
          <w:szCs w:val="22"/>
        </w:rPr>
        <w:t xml:space="preserve">You have the </w:t>
      </w:r>
      <w:r w:rsidR="00826063" w:rsidRPr="00F421C5">
        <w:rPr>
          <w:rFonts w:ascii="Verdana" w:hAnsi="Verdana" w:cs="Arial"/>
          <w:sz w:val="22"/>
          <w:szCs w:val="22"/>
        </w:rPr>
        <w:t>right to</w:t>
      </w:r>
      <w:r w:rsidRPr="00F421C5">
        <w:rPr>
          <w:rFonts w:ascii="Verdana" w:hAnsi="Verdana" w:cs="Arial"/>
          <w:sz w:val="22"/>
          <w:szCs w:val="22"/>
        </w:rPr>
        <w:t>:</w:t>
      </w:r>
    </w:p>
    <w:p w14:paraId="3FDEC715" w14:textId="77777777" w:rsidR="00921038" w:rsidRPr="00F421C5" w:rsidRDefault="00921038" w:rsidP="00F421C5">
      <w:pPr>
        <w:suppressAutoHyphens/>
        <w:adjustRightInd/>
        <w:rPr>
          <w:rFonts w:ascii="Verdana" w:hAnsi="Verdana" w:cs="Arial"/>
          <w:sz w:val="22"/>
          <w:szCs w:val="22"/>
        </w:rPr>
      </w:pPr>
    </w:p>
    <w:p w14:paraId="562C96C7" w14:textId="70CE2287" w:rsidR="00826063" w:rsidRPr="00F421C5" w:rsidRDefault="00826063" w:rsidP="00F421C5">
      <w:pPr>
        <w:numPr>
          <w:ilvl w:val="0"/>
          <w:numId w:val="15"/>
        </w:numPr>
        <w:suppressAutoHyphens/>
        <w:adjustRightInd/>
        <w:contextualSpacing/>
        <w:rPr>
          <w:rFonts w:ascii="Verdana" w:hAnsi="Verdana" w:cs="Arial"/>
          <w:sz w:val="22"/>
          <w:szCs w:val="22"/>
        </w:rPr>
      </w:pPr>
      <w:r w:rsidRPr="00F421C5">
        <w:rPr>
          <w:rFonts w:ascii="Verdana" w:hAnsi="Verdana" w:cs="Arial"/>
          <w:sz w:val="22"/>
          <w:szCs w:val="22"/>
        </w:rPr>
        <w:t>be informed of data processing (</w:t>
      </w:r>
      <w:r w:rsidR="00DB6853" w:rsidRPr="00F421C5">
        <w:rPr>
          <w:rFonts w:ascii="Verdana" w:hAnsi="Verdana" w:cs="Arial"/>
          <w:sz w:val="22"/>
          <w:szCs w:val="22"/>
        </w:rPr>
        <w:t xml:space="preserve">which is </w:t>
      </w:r>
      <w:r w:rsidRPr="00F421C5">
        <w:rPr>
          <w:rFonts w:ascii="Verdana" w:hAnsi="Verdana" w:cs="Arial"/>
          <w:sz w:val="22"/>
          <w:szCs w:val="22"/>
        </w:rPr>
        <w:t>covered by this Privacy Notice)</w:t>
      </w:r>
    </w:p>
    <w:p w14:paraId="1AD3BC77" w14:textId="77777777" w:rsidR="00DB6853" w:rsidRPr="00F421C5" w:rsidRDefault="00DB6853" w:rsidP="00F421C5">
      <w:pPr>
        <w:suppressAutoHyphens/>
        <w:adjustRightInd/>
        <w:ind w:left="720"/>
        <w:contextualSpacing/>
        <w:rPr>
          <w:rFonts w:ascii="Verdana" w:hAnsi="Verdana" w:cs="Arial"/>
          <w:sz w:val="22"/>
          <w:szCs w:val="22"/>
        </w:rPr>
      </w:pPr>
    </w:p>
    <w:p w14:paraId="60884080" w14:textId="495A83AD" w:rsidR="00921038" w:rsidRPr="00F421C5" w:rsidRDefault="00826063" w:rsidP="00F421C5">
      <w:pPr>
        <w:numPr>
          <w:ilvl w:val="0"/>
          <w:numId w:val="15"/>
        </w:numPr>
        <w:suppressAutoHyphens/>
        <w:adjustRightInd/>
        <w:contextualSpacing/>
        <w:rPr>
          <w:rFonts w:ascii="Verdana" w:hAnsi="Verdana" w:cs="Arial"/>
          <w:sz w:val="22"/>
          <w:szCs w:val="22"/>
        </w:rPr>
      </w:pPr>
      <w:r w:rsidRPr="00F421C5">
        <w:rPr>
          <w:rFonts w:ascii="Verdana" w:hAnsi="Verdana" w:cs="Arial"/>
          <w:sz w:val="22"/>
          <w:szCs w:val="22"/>
        </w:rPr>
        <w:t>a</w:t>
      </w:r>
      <w:r w:rsidR="00921038" w:rsidRPr="00F421C5">
        <w:rPr>
          <w:rFonts w:ascii="Verdana" w:hAnsi="Verdana" w:cs="Arial"/>
          <w:sz w:val="22"/>
          <w:szCs w:val="22"/>
        </w:rPr>
        <w:t xml:space="preserve">ccess </w:t>
      </w:r>
      <w:r w:rsidRPr="00F421C5">
        <w:rPr>
          <w:rFonts w:ascii="Verdana" w:hAnsi="Verdana" w:cs="Arial"/>
          <w:sz w:val="22"/>
          <w:szCs w:val="22"/>
        </w:rPr>
        <w:t xml:space="preserve">information </w:t>
      </w:r>
      <w:r w:rsidR="00921038" w:rsidRPr="00F421C5">
        <w:rPr>
          <w:rFonts w:ascii="Verdana" w:hAnsi="Verdana" w:cs="Arial"/>
          <w:sz w:val="22"/>
          <w:szCs w:val="22"/>
        </w:rPr>
        <w:t>(</w:t>
      </w:r>
      <w:r w:rsidRPr="00F421C5">
        <w:rPr>
          <w:rFonts w:ascii="Verdana" w:hAnsi="Verdana" w:cs="Arial"/>
          <w:sz w:val="22"/>
          <w:szCs w:val="22"/>
        </w:rPr>
        <w:t xml:space="preserve">also known as a </w:t>
      </w:r>
      <w:r w:rsidR="00921038" w:rsidRPr="00F421C5">
        <w:rPr>
          <w:rFonts w:ascii="Verdana" w:hAnsi="Verdana" w:cs="Arial"/>
          <w:sz w:val="22"/>
          <w:szCs w:val="22"/>
        </w:rPr>
        <w:t>Subject Access Request)</w:t>
      </w:r>
    </w:p>
    <w:p w14:paraId="5B68C0A5" w14:textId="77777777" w:rsidR="00DB6853" w:rsidRPr="00F421C5" w:rsidRDefault="00DB6853" w:rsidP="00F421C5">
      <w:pPr>
        <w:pStyle w:val="ListParagraph"/>
        <w:rPr>
          <w:rFonts w:ascii="Verdana" w:hAnsi="Verdana" w:cs="Arial"/>
          <w:sz w:val="22"/>
          <w:szCs w:val="22"/>
        </w:rPr>
      </w:pPr>
    </w:p>
    <w:p w14:paraId="661F6077" w14:textId="7BDC9765" w:rsidR="00921038" w:rsidRPr="00F421C5" w:rsidRDefault="00921038" w:rsidP="00F421C5">
      <w:pPr>
        <w:numPr>
          <w:ilvl w:val="0"/>
          <w:numId w:val="15"/>
        </w:numPr>
        <w:suppressAutoHyphens/>
        <w:adjustRightInd/>
        <w:contextualSpacing/>
        <w:rPr>
          <w:rFonts w:ascii="Verdana" w:hAnsi="Verdana" w:cs="Arial"/>
          <w:sz w:val="22"/>
          <w:szCs w:val="22"/>
        </w:rPr>
      </w:pPr>
      <w:r w:rsidRPr="00F421C5">
        <w:rPr>
          <w:rFonts w:ascii="Verdana" w:hAnsi="Verdana" w:cs="Arial"/>
          <w:sz w:val="22"/>
          <w:szCs w:val="22"/>
        </w:rPr>
        <w:t>have inaccuracies corrected</w:t>
      </w:r>
    </w:p>
    <w:p w14:paraId="07F0D785" w14:textId="77777777" w:rsidR="00DB6853" w:rsidRPr="00F421C5" w:rsidRDefault="00DB6853" w:rsidP="00F421C5">
      <w:pPr>
        <w:pStyle w:val="ListParagraph"/>
        <w:rPr>
          <w:rFonts w:ascii="Verdana" w:hAnsi="Verdana" w:cs="Arial"/>
          <w:sz w:val="22"/>
          <w:szCs w:val="22"/>
        </w:rPr>
      </w:pPr>
    </w:p>
    <w:p w14:paraId="5CC499A2" w14:textId="28AB10DA" w:rsidR="00921038" w:rsidRPr="00F421C5" w:rsidRDefault="00921038" w:rsidP="00F421C5">
      <w:pPr>
        <w:numPr>
          <w:ilvl w:val="0"/>
          <w:numId w:val="15"/>
        </w:numPr>
        <w:suppressAutoHyphens/>
        <w:adjustRightInd/>
        <w:contextualSpacing/>
        <w:rPr>
          <w:rFonts w:ascii="Verdana" w:hAnsi="Verdana" w:cs="Arial"/>
          <w:sz w:val="22"/>
          <w:szCs w:val="22"/>
        </w:rPr>
      </w:pPr>
      <w:r w:rsidRPr="00F421C5">
        <w:rPr>
          <w:rFonts w:ascii="Verdana" w:hAnsi="Verdana" w:cs="Arial"/>
          <w:sz w:val="22"/>
          <w:szCs w:val="22"/>
        </w:rPr>
        <w:t>have information erased</w:t>
      </w:r>
    </w:p>
    <w:p w14:paraId="67412877" w14:textId="77777777" w:rsidR="00DB6853" w:rsidRPr="00F421C5" w:rsidRDefault="00DB6853" w:rsidP="00F421C5">
      <w:pPr>
        <w:pStyle w:val="ListParagraph"/>
        <w:rPr>
          <w:rFonts w:ascii="Verdana" w:hAnsi="Verdana" w:cs="Arial"/>
          <w:sz w:val="22"/>
          <w:szCs w:val="22"/>
        </w:rPr>
      </w:pPr>
    </w:p>
    <w:p w14:paraId="7D46C4F9" w14:textId="1A58896C" w:rsidR="00921038" w:rsidRPr="00F421C5" w:rsidRDefault="00921038" w:rsidP="00F421C5">
      <w:pPr>
        <w:numPr>
          <w:ilvl w:val="0"/>
          <w:numId w:val="15"/>
        </w:numPr>
        <w:suppressAutoHyphens/>
        <w:adjustRightInd/>
        <w:contextualSpacing/>
        <w:rPr>
          <w:rFonts w:ascii="Verdana" w:hAnsi="Verdana" w:cs="Arial"/>
          <w:sz w:val="22"/>
          <w:szCs w:val="22"/>
        </w:rPr>
      </w:pPr>
      <w:r w:rsidRPr="00F421C5">
        <w:rPr>
          <w:rFonts w:ascii="Verdana" w:hAnsi="Verdana" w:cs="Arial"/>
          <w:sz w:val="22"/>
          <w:szCs w:val="22"/>
        </w:rPr>
        <w:t>restrict processing</w:t>
      </w:r>
    </w:p>
    <w:p w14:paraId="5FFE1DF3" w14:textId="77777777" w:rsidR="00DB6853" w:rsidRPr="00F421C5" w:rsidRDefault="00DB6853" w:rsidP="00F421C5">
      <w:pPr>
        <w:suppressAutoHyphens/>
        <w:adjustRightInd/>
        <w:ind w:left="720"/>
        <w:contextualSpacing/>
        <w:rPr>
          <w:rFonts w:ascii="Verdana" w:hAnsi="Verdana" w:cs="Arial"/>
          <w:sz w:val="22"/>
          <w:szCs w:val="22"/>
        </w:rPr>
      </w:pPr>
    </w:p>
    <w:p w14:paraId="35076A7A" w14:textId="2A4AC079" w:rsidR="00456C77" w:rsidRPr="00F421C5" w:rsidRDefault="00DB6853" w:rsidP="00F421C5">
      <w:pPr>
        <w:numPr>
          <w:ilvl w:val="0"/>
          <w:numId w:val="15"/>
        </w:numPr>
        <w:suppressAutoHyphens/>
        <w:adjustRightInd/>
        <w:contextualSpacing/>
        <w:rPr>
          <w:rFonts w:ascii="Verdana" w:hAnsi="Verdana" w:cs="Arial"/>
          <w:sz w:val="22"/>
          <w:szCs w:val="22"/>
        </w:rPr>
      </w:pPr>
      <w:r w:rsidRPr="00F421C5">
        <w:rPr>
          <w:rFonts w:ascii="Verdana" w:hAnsi="Verdana" w:cs="Arial"/>
          <w:sz w:val="22"/>
          <w:szCs w:val="22"/>
        </w:rPr>
        <w:t>d</w:t>
      </w:r>
      <w:r w:rsidR="00921038" w:rsidRPr="00F421C5">
        <w:rPr>
          <w:rFonts w:ascii="Verdana" w:hAnsi="Verdana" w:cs="Arial"/>
          <w:sz w:val="22"/>
          <w:szCs w:val="22"/>
        </w:rPr>
        <w:t>ata portability (</w:t>
      </w:r>
      <w:r w:rsidRPr="00F421C5">
        <w:rPr>
          <w:rFonts w:ascii="Verdana" w:hAnsi="Verdana" w:cs="Arial"/>
          <w:sz w:val="22"/>
          <w:szCs w:val="22"/>
        </w:rPr>
        <w:t>this is unlikely to be rel</w:t>
      </w:r>
      <w:r w:rsidR="00921038" w:rsidRPr="00F421C5">
        <w:rPr>
          <w:rFonts w:ascii="Verdana" w:hAnsi="Verdana" w:cs="Arial"/>
          <w:sz w:val="22"/>
          <w:szCs w:val="22"/>
        </w:rPr>
        <w:t xml:space="preserve">evant </w:t>
      </w:r>
      <w:r w:rsidRPr="00F421C5">
        <w:rPr>
          <w:rFonts w:ascii="Verdana" w:hAnsi="Verdana" w:cs="Arial"/>
          <w:sz w:val="22"/>
          <w:szCs w:val="22"/>
        </w:rPr>
        <w:t xml:space="preserve">to </w:t>
      </w:r>
      <w:r w:rsidR="00921038" w:rsidRPr="00F421C5">
        <w:rPr>
          <w:rFonts w:ascii="Verdana" w:hAnsi="Verdana" w:cs="Arial"/>
          <w:sz w:val="22"/>
          <w:szCs w:val="22"/>
        </w:rPr>
        <w:t>schools</w:t>
      </w:r>
      <w:r w:rsidR="00456C77" w:rsidRPr="00F421C5">
        <w:rPr>
          <w:rFonts w:ascii="Verdana" w:hAnsi="Verdana" w:cs="Arial"/>
          <w:sz w:val="22"/>
          <w:szCs w:val="22"/>
        </w:rPr>
        <w:t>)</w:t>
      </w:r>
    </w:p>
    <w:p w14:paraId="438BACB5" w14:textId="77777777" w:rsidR="00456C77" w:rsidRPr="00F421C5" w:rsidRDefault="00456C77" w:rsidP="00F421C5">
      <w:pPr>
        <w:pStyle w:val="ListParagraph"/>
        <w:rPr>
          <w:rFonts w:ascii="Verdana" w:hAnsi="Verdana" w:cs="Arial"/>
          <w:sz w:val="22"/>
          <w:szCs w:val="22"/>
        </w:rPr>
      </w:pPr>
    </w:p>
    <w:p w14:paraId="519CC588" w14:textId="0C06C21E" w:rsidR="00826063" w:rsidRPr="00F421C5" w:rsidRDefault="00DB6853" w:rsidP="00F421C5">
      <w:pPr>
        <w:numPr>
          <w:ilvl w:val="0"/>
          <w:numId w:val="15"/>
        </w:numPr>
        <w:suppressAutoHyphens/>
        <w:adjustRightInd/>
        <w:contextualSpacing/>
        <w:rPr>
          <w:rFonts w:ascii="Verdana" w:hAnsi="Verdana" w:cs="Arial"/>
          <w:sz w:val="22"/>
          <w:szCs w:val="22"/>
        </w:rPr>
      </w:pPr>
      <w:r w:rsidRPr="00F421C5">
        <w:rPr>
          <w:rFonts w:ascii="Verdana" w:hAnsi="Verdana" w:cs="Arial"/>
          <w:sz w:val="22"/>
          <w:szCs w:val="22"/>
        </w:rPr>
        <w:t>intervention i</w:t>
      </w:r>
      <w:r w:rsidR="00826063" w:rsidRPr="00F421C5">
        <w:rPr>
          <w:rFonts w:ascii="Verdana" w:hAnsi="Verdana" w:cs="Arial"/>
          <w:sz w:val="22"/>
          <w:szCs w:val="22"/>
        </w:rPr>
        <w:t>n respect of automated decision making</w:t>
      </w:r>
      <w:r w:rsidRPr="00F421C5">
        <w:rPr>
          <w:rFonts w:ascii="Verdana" w:hAnsi="Verdana" w:cs="Arial"/>
          <w:sz w:val="22"/>
          <w:szCs w:val="22"/>
        </w:rPr>
        <w:t xml:space="preserve"> (</w:t>
      </w:r>
      <w:r w:rsidR="00456C77" w:rsidRPr="00F421C5">
        <w:rPr>
          <w:rFonts w:ascii="Verdana" w:hAnsi="Verdana" w:cs="Arial"/>
          <w:sz w:val="22"/>
          <w:szCs w:val="22"/>
        </w:rPr>
        <w:t xml:space="preserve">automated decision making is rarely operated within schools) </w:t>
      </w:r>
    </w:p>
    <w:p w14:paraId="53FD698B" w14:textId="77777777" w:rsidR="00DB6853" w:rsidRPr="00F421C5" w:rsidRDefault="00DB6853" w:rsidP="00F421C5">
      <w:pPr>
        <w:pStyle w:val="ListParagraph"/>
        <w:rPr>
          <w:rFonts w:ascii="Verdana" w:hAnsi="Verdana" w:cs="Arial"/>
          <w:sz w:val="22"/>
          <w:szCs w:val="22"/>
        </w:rPr>
      </w:pPr>
    </w:p>
    <w:p w14:paraId="2BC6FF86" w14:textId="08552118" w:rsidR="00DB6853" w:rsidRPr="00F421C5" w:rsidRDefault="00DB6853" w:rsidP="00F421C5">
      <w:pPr>
        <w:numPr>
          <w:ilvl w:val="0"/>
          <w:numId w:val="15"/>
        </w:numPr>
        <w:suppressAutoHyphens/>
        <w:adjustRightInd/>
        <w:contextualSpacing/>
        <w:rPr>
          <w:rFonts w:ascii="Verdana" w:hAnsi="Verdana" w:cs="Arial"/>
          <w:sz w:val="22"/>
          <w:szCs w:val="22"/>
        </w:rPr>
      </w:pPr>
      <w:r w:rsidRPr="00F421C5">
        <w:rPr>
          <w:rFonts w:ascii="Verdana" w:hAnsi="Verdana" w:cs="Arial"/>
          <w:sz w:val="22"/>
          <w:szCs w:val="22"/>
        </w:rPr>
        <w:t>Withdraw consent (see below)</w:t>
      </w:r>
    </w:p>
    <w:p w14:paraId="61E42465" w14:textId="77777777" w:rsidR="00DB6853" w:rsidRPr="00F421C5" w:rsidRDefault="00DB6853" w:rsidP="00F421C5">
      <w:pPr>
        <w:pStyle w:val="ListParagraph"/>
        <w:rPr>
          <w:rFonts w:ascii="Verdana" w:hAnsi="Verdana" w:cs="Arial"/>
          <w:sz w:val="22"/>
          <w:szCs w:val="22"/>
        </w:rPr>
      </w:pPr>
    </w:p>
    <w:p w14:paraId="05870AB7" w14:textId="44E3467F" w:rsidR="00826063" w:rsidRPr="00F421C5" w:rsidRDefault="00826063" w:rsidP="00F421C5">
      <w:pPr>
        <w:numPr>
          <w:ilvl w:val="0"/>
          <w:numId w:val="15"/>
        </w:numPr>
        <w:suppressAutoHyphens/>
        <w:adjustRightInd/>
        <w:contextualSpacing/>
        <w:rPr>
          <w:rFonts w:ascii="Verdana" w:hAnsi="Verdana" w:cs="Arial"/>
          <w:sz w:val="22"/>
          <w:szCs w:val="22"/>
        </w:rPr>
      </w:pPr>
      <w:r w:rsidRPr="00F421C5">
        <w:rPr>
          <w:rFonts w:ascii="Verdana" w:hAnsi="Verdana" w:cs="Arial"/>
          <w:sz w:val="22"/>
          <w:szCs w:val="22"/>
        </w:rPr>
        <w:t>Complain to the Information Commissioner’s Office</w:t>
      </w:r>
      <w:r w:rsidR="00DB6853" w:rsidRPr="00F421C5">
        <w:rPr>
          <w:rFonts w:ascii="Verdana" w:hAnsi="Verdana" w:cs="Arial"/>
          <w:sz w:val="22"/>
          <w:szCs w:val="22"/>
        </w:rPr>
        <w:t xml:space="preserve"> (See below)</w:t>
      </w:r>
    </w:p>
    <w:p w14:paraId="4AA843B1" w14:textId="77777777" w:rsidR="00921038" w:rsidRPr="00F421C5" w:rsidRDefault="00921038" w:rsidP="00F421C5">
      <w:pPr>
        <w:suppressAutoHyphens/>
        <w:adjustRightInd/>
        <w:rPr>
          <w:rFonts w:ascii="Verdana" w:hAnsi="Verdana" w:cs="Arial"/>
          <w:b/>
          <w:sz w:val="22"/>
          <w:szCs w:val="22"/>
        </w:rPr>
      </w:pPr>
    </w:p>
    <w:p w14:paraId="25814E43" w14:textId="5DFD64EF" w:rsidR="00921038" w:rsidRPr="00F421C5" w:rsidRDefault="00826063" w:rsidP="00F421C5">
      <w:pPr>
        <w:suppressAutoHyphens/>
        <w:adjustRightInd/>
        <w:rPr>
          <w:rFonts w:ascii="Verdana" w:hAnsi="Verdana" w:cs="Arial"/>
          <w:sz w:val="22"/>
          <w:szCs w:val="22"/>
        </w:rPr>
      </w:pPr>
      <w:r w:rsidRPr="00F421C5">
        <w:rPr>
          <w:rFonts w:ascii="Verdana" w:hAnsi="Verdana" w:cs="Arial"/>
          <w:sz w:val="22"/>
          <w:szCs w:val="22"/>
        </w:rPr>
        <w:t>To exercise any of these rights please contact the DPO</w:t>
      </w:r>
    </w:p>
    <w:p w14:paraId="3783FFE9" w14:textId="77777777" w:rsidR="00826063" w:rsidRPr="00F421C5" w:rsidRDefault="00826063" w:rsidP="00F421C5">
      <w:pPr>
        <w:suppressAutoHyphens/>
        <w:adjustRightInd/>
        <w:rPr>
          <w:rFonts w:ascii="Verdana" w:hAnsi="Verdana" w:cs="Arial"/>
          <w:b/>
          <w:sz w:val="22"/>
          <w:szCs w:val="22"/>
        </w:rPr>
      </w:pPr>
    </w:p>
    <w:p w14:paraId="5DCEB37D" w14:textId="77777777" w:rsidR="00456C77" w:rsidRPr="00F421C5" w:rsidRDefault="00456C77" w:rsidP="00F421C5">
      <w:pPr>
        <w:suppressAutoHyphens/>
        <w:adjustRightInd/>
        <w:rPr>
          <w:rFonts w:ascii="Verdana" w:hAnsi="Verdana" w:cs="Arial"/>
          <w:b/>
          <w:sz w:val="22"/>
          <w:szCs w:val="22"/>
          <w:u w:val="single"/>
        </w:rPr>
      </w:pPr>
    </w:p>
    <w:p w14:paraId="7C80E0D7" w14:textId="77777777" w:rsidR="00921038" w:rsidRPr="00F421C5" w:rsidRDefault="00921038" w:rsidP="00F421C5">
      <w:pPr>
        <w:suppressAutoHyphens/>
        <w:adjustRightInd/>
        <w:rPr>
          <w:rFonts w:ascii="Verdana" w:hAnsi="Verdana" w:cs="Arial"/>
          <w:b/>
          <w:sz w:val="22"/>
          <w:szCs w:val="22"/>
          <w:u w:val="single"/>
        </w:rPr>
      </w:pPr>
      <w:r w:rsidRPr="00F421C5">
        <w:rPr>
          <w:rFonts w:ascii="Verdana" w:hAnsi="Verdana" w:cs="Arial"/>
          <w:b/>
          <w:sz w:val="22"/>
          <w:szCs w:val="22"/>
          <w:u w:val="single"/>
        </w:rPr>
        <w:t>Withdrawal of Consent</w:t>
      </w:r>
    </w:p>
    <w:p w14:paraId="773E9F0C" w14:textId="77777777" w:rsidR="00921038" w:rsidRPr="00F421C5" w:rsidRDefault="00921038" w:rsidP="00F421C5">
      <w:pPr>
        <w:suppressAutoHyphens/>
        <w:adjustRightInd/>
        <w:rPr>
          <w:rFonts w:ascii="Verdana" w:hAnsi="Verdana" w:cs="Arial"/>
          <w:b/>
          <w:sz w:val="22"/>
          <w:szCs w:val="22"/>
        </w:rPr>
      </w:pPr>
    </w:p>
    <w:p w14:paraId="386894CF" w14:textId="2840664E" w:rsidR="00921038" w:rsidRPr="00F421C5" w:rsidRDefault="00921038" w:rsidP="00F421C5">
      <w:pPr>
        <w:suppressAutoHyphens/>
        <w:adjustRightInd/>
        <w:rPr>
          <w:rFonts w:ascii="Verdana" w:hAnsi="Verdana" w:cs="Arial"/>
          <w:sz w:val="22"/>
          <w:szCs w:val="22"/>
          <w:lang w:eastAsia="en-GB"/>
        </w:rPr>
      </w:pPr>
      <w:r w:rsidRPr="00F421C5">
        <w:rPr>
          <w:rFonts w:ascii="Verdana" w:hAnsi="Verdana"/>
          <w:sz w:val="22"/>
          <w:szCs w:val="22"/>
        </w:rPr>
        <w:t>T</w:t>
      </w:r>
      <w:r w:rsidR="007C5DFC" w:rsidRPr="00F421C5">
        <w:rPr>
          <w:rFonts w:ascii="Verdana" w:hAnsi="Verdana"/>
          <w:sz w:val="22"/>
          <w:szCs w:val="22"/>
        </w:rPr>
        <w:t>he lawful basis upon which the S</w:t>
      </w:r>
      <w:r w:rsidRPr="00F421C5">
        <w:rPr>
          <w:rFonts w:ascii="Verdana" w:hAnsi="Verdana"/>
          <w:sz w:val="22"/>
          <w:szCs w:val="22"/>
        </w:rPr>
        <w:t xml:space="preserve">chool process </w:t>
      </w:r>
      <w:r w:rsidRPr="00F421C5">
        <w:rPr>
          <w:rFonts w:ascii="Verdana" w:hAnsi="Verdana" w:cs="Arial"/>
          <w:sz w:val="22"/>
          <w:szCs w:val="22"/>
          <w:lang w:eastAsia="en-GB"/>
        </w:rPr>
        <w:t>personal data is that it is necessa</w:t>
      </w:r>
      <w:r w:rsidR="007C5DFC" w:rsidRPr="00F421C5">
        <w:rPr>
          <w:rFonts w:ascii="Verdana" w:hAnsi="Verdana" w:cs="Arial"/>
          <w:sz w:val="22"/>
          <w:szCs w:val="22"/>
          <w:lang w:eastAsia="en-GB"/>
        </w:rPr>
        <w:t>ry in order to comply with the S</w:t>
      </w:r>
      <w:r w:rsidRPr="00F421C5">
        <w:rPr>
          <w:rFonts w:ascii="Verdana" w:hAnsi="Verdana" w:cs="Arial"/>
          <w:sz w:val="22"/>
          <w:szCs w:val="22"/>
          <w:lang w:eastAsia="en-GB"/>
        </w:rPr>
        <w:t>chools legal obligations and to enable it to perform tasks carried out in the public interest.</w:t>
      </w:r>
    </w:p>
    <w:p w14:paraId="1F219002" w14:textId="77777777" w:rsidR="00921038" w:rsidRPr="00F421C5" w:rsidRDefault="00921038" w:rsidP="00F421C5">
      <w:pPr>
        <w:suppressAutoHyphens/>
        <w:adjustRightInd/>
        <w:rPr>
          <w:rFonts w:ascii="Verdana" w:hAnsi="Verdana" w:cs="Arial"/>
          <w:sz w:val="22"/>
          <w:szCs w:val="22"/>
        </w:rPr>
      </w:pPr>
    </w:p>
    <w:p w14:paraId="659E6927" w14:textId="5DCD52AC" w:rsidR="00921038" w:rsidRPr="00F421C5" w:rsidRDefault="00921038" w:rsidP="00F421C5">
      <w:pPr>
        <w:suppressAutoHyphens/>
        <w:adjustRightInd/>
        <w:rPr>
          <w:rFonts w:ascii="Verdana" w:hAnsi="Verdana"/>
          <w:sz w:val="22"/>
          <w:szCs w:val="22"/>
        </w:rPr>
      </w:pPr>
      <w:r w:rsidRPr="00F421C5">
        <w:rPr>
          <w:rFonts w:ascii="Verdana" w:hAnsi="Verdana"/>
          <w:sz w:val="22"/>
          <w:szCs w:val="22"/>
        </w:rPr>
        <w:t xml:space="preserve">Where the </w:t>
      </w:r>
      <w:r w:rsidR="007C5DFC" w:rsidRPr="00F421C5">
        <w:rPr>
          <w:rFonts w:ascii="Verdana" w:hAnsi="Verdana"/>
          <w:sz w:val="22"/>
          <w:szCs w:val="22"/>
        </w:rPr>
        <w:t>S</w:t>
      </w:r>
      <w:r w:rsidRPr="00F421C5">
        <w:rPr>
          <w:rFonts w:ascii="Verdana" w:hAnsi="Verdana"/>
          <w:sz w:val="22"/>
          <w:szCs w:val="22"/>
        </w:rPr>
        <w:t xml:space="preserve">chool process personal date </w:t>
      </w:r>
      <w:r w:rsidRPr="00F421C5">
        <w:rPr>
          <w:rFonts w:ascii="Verdana" w:hAnsi="Verdana"/>
          <w:sz w:val="22"/>
          <w:szCs w:val="22"/>
          <w:u w:val="single"/>
        </w:rPr>
        <w:t>solely</w:t>
      </w:r>
      <w:r w:rsidRPr="00F421C5">
        <w:rPr>
          <w:rFonts w:ascii="Verdana" w:hAnsi="Verdana"/>
          <w:sz w:val="22"/>
          <w:szCs w:val="22"/>
        </w:rPr>
        <w:t xml:space="preserve"> on the basis that you have consented to the processing, you will have the right to withdraw that consent.</w:t>
      </w:r>
    </w:p>
    <w:p w14:paraId="0934E180" w14:textId="77777777" w:rsidR="00921038" w:rsidRPr="00F421C5" w:rsidRDefault="00921038" w:rsidP="00F421C5">
      <w:pPr>
        <w:suppressAutoHyphens/>
        <w:adjustRightInd/>
        <w:rPr>
          <w:rFonts w:ascii="Verdana" w:hAnsi="Verdana"/>
          <w:sz w:val="22"/>
          <w:szCs w:val="22"/>
        </w:rPr>
      </w:pPr>
    </w:p>
    <w:p w14:paraId="6890DB06" w14:textId="77777777" w:rsidR="00921038" w:rsidRPr="00F421C5" w:rsidRDefault="00921038" w:rsidP="00F421C5">
      <w:pPr>
        <w:suppressAutoHyphens/>
        <w:adjustRightInd/>
        <w:rPr>
          <w:rFonts w:ascii="Verdana" w:hAnsi="Verdana"/>
          <w:b/>
          <w:sz w:val="22"/>
          <w:szCs w:val="22"/>
          <w:u w:val="single"/>
        </w:rPr>
      </w:pPr>
      <w:r w:rsidRPr="00F421C5">
        <w:rPr>
          <w:rFonts w:ascii="Verdana" w:hAnsi="Verdana"/>
          <w:b/>
          <w:sz w:val="22"/>
          <w:szCs w:val="22"/>
          <w:u w:val="single"/>
        </w:rPr>
        <w:t>Complaints to ICO</w:t>
      </w:r>
    </w:p>
    <w:p w14:paraId="182F6CFE" w14:textId="77777777" w:rsidR="00921038" w:rsidRPr="00F421C5" w:rsidRDefault="00921038" w:rsidP="00F421C5">
      <w:pPr>
        <w:widowControl/>
        <w:overflowPunct/>
        <w:autoSpaceDE/>
        <w:autoSpaceDN/>
        <w:adjustRightInd/>
        <w:textAlignment w:val="auto"/>
        <w:rPr>
          <w:rFonts w:ascii="Verdana" w:hAnsi="Verdana" w:cs="Arial"/>
          <w:sz w:val="22"/>
          <w:szCs w:val="22"/>
        </w:rPr>
      </w:pPr>
    </w:p>
    <w:p w14:paraId="6E7510C1" w14:textId="1229B69E" w:rsidR="00921038" w:rsidRPr="00F421C5" w:rsidRDefault="00921038" w:rsidP="00F421C5">
      <w:pPr>
        <w:suppressAutoHyphens/>
        <w:adjustRightInd/>
        <w:rPr>
          <w:rFonts w:ascii="Verdana" w:hAnsi="Verdana"/>
          <w:color w:val="FF0000"/>
          <w:sz w:val="22"/>
          <w:szCs w:val="22"/>
        </w:rPr>
      </w:pPr>
      <w:r w:rsidRPr="00F421C5">
        <w:rPr>
          <w:rFonts w:ascii="Verdana" w:hAnsi="Verdana" w:cs="Arial"/>
          <w:sz w:val="22"/>
          <w:szCs w:val="22"/>
        </w:rPr>
        <w:t>If you are unhappy with the way your request has been handled, you may wish to ask for a review of our decision by contacting</w:t>
      </w:r>
      <w:r w:rsidR="00165487" w:rsidRPr="00F421C5">
        <w:rPr>
          <w:rFonts w:ascii="Verdana" w:hAnsi="Verdana" w:cs="Arial"/>
          <w:sz w:val="22"/>
          <w:szCs w:val="22"/>
        </w:rPr>
        <w:t xml:space="preserve"> the DPO. </w:t>
      </w:r>
      <w:r w:rsidRPr="00F421C5">
        <w:rPr>
          <w:rFonts w:ascii="Verdana" w:hAnsi="Verdana"/>
          <w:color w:val="FF0000"/>
          <w:sz w:val="22"/>
          <w:szCs w:val="22"/>
        </w:rPr>
        <w:t xml:space="preserve"> </w:t>
      </w:r>
    </w:p>
    <w:p w14:paraId="1C10BD11" w14:textId="77777777" w:rsidR="00921038" w:rsidRPr="00F421C5" w:rsidRDefault="00921038" w:rsidP="00F421C5">
      <w:pPr>
        <w:widowControl/>
        <w:overflowPunct/>
        <w:autoSpaceDE/>
        <w:autoSpaceDN/>
        <w:adjustRightInd/>
        <w:textAlignment w:val="auto"/>
        <w:rPr>
          <w:rFonts w:ascii="Verdana" w:hAnsi="Verdana" w:cs="Arial"/>
          <w:sz w:val="22"/>
          <w:szCs w:val="22"/>
        </w:rPr>
      </w:pPr>
    </w:p>
    <w:p w14:paraId="4931FFE1" w14:textId="77777777" w:rsidR="00921038" w:rsidRPr="00F421C5" w:rsidRDefault="00921038" w:rsidP="00F421C5">
      <w:pPr>
        <w:widowControl/>
        <w:overflowPunct/>
        <w:autoSpaceDE/>
        <w:autoSpaceDN/>
        <w:adjustRightInd/>
        <w:textAlignment w:val="auto"/>
        <w:rPr>
          <w:rFonts w:ascii="Verdana" w:hAnsi="Verdana" w:cs="Arial"/>
          <w:sz w:val="22"/>
          <w:szCs w:val="22"/>
        </w:rPr>
      </w:pPr>
      <w:r w:rsidRPr="00F421C5">
        <w:rPr>
          <w:rFonts w:ascii="Verdana" w:hAnsi="Verdana" w:cs="Arial"/>
          <w:sz w:val="22"/>
          <w:szCs w:val="22"/>
        </w:rPr>
        <w:t xml:space="preserve">If you are not content with the outcome of the internal review, you may apply directly to the Information Commissioner for a decision. Generally, the ICO cannot make a decision unless you have exhausted our internal review procedure. The Information Commissioner can be contacted at: </w:t>
      </w:r>
    </w:p>
    <w:p w14:paraId="1E323840" w14:textId="77777777" w:rsidR="00921038" w:rsidRPr="00F421C5" w:rsidRDefault="00921038" w:rsidP="00F421C5">
      <w:pPr>
        <w:widowControl/>
        <w:overflowPunct/>
        <w:autoSpaceDE/>
        <w:autoSpaceDN/>
        <w:adjustRightInd/>
        <w:textAlignment w:val="auto"/>
        <w:rPr>
          <w:rFonts w:ascii="Verdana" w:hAnsi="Verdana" w:cs="Arial"/>
          <w:sz w:val="22"/>
          <w:szCs w:val="22"/>
        </w:rPr>
      </w:pPr>
      <w:r w:rsidRPr="00F421C5">
        <w:rPr>
          <w:rFonts w:ascii="Verdana" w:hAnsi="Verdana" w:cs="Arial"/>
          <w:sz w:val="22"/>
          <w:szCs w:val="22"/>
        </w:rPr>
        <w:t xml:space="preserve"> </w:t>
      </w:r>
    </w:p>
    <w:p w14:paraId="07A4BD1B" w14:textId="77777777" w:rsidR="00921038" w:rsidRPr="00F421C5" w:rsidRDefault="00921038" w:rsidP="00F421C5">
      <w:pPr>
        <w:widowControl/>
        <w:overflowPunct/>
        <w:autoSpaceDE/>
        <w:autoSpaceDN/>
        <w:adjustRightInd/>
        <w:textAlignment w:val="auto"/>
        <w:rPr>
          <w:rFonts w:ascii="Verdana" w:hAnsi="Verdana" w:cs="Arial"/>
          <w:sz w:val="22"/>
          <w:szCs w:val="22"/>
        </w:rPr>
      </w:pPr>
      <w:r w:rsidRPr="00F421C5">
        <w:rPr>
          <w:rFonts w:ascii="Verdana" w:hAnsi="Verdana" w:cs="Arial"/>
          <w:sz w:val="22"/>
          <w:szCs w:val="22"/>
        </w:rPr>
        <w:t xml:space="preserve">The Information Commissioner's Office, </w:t>
      </w:r>
    </w:p>
    <w:p w14:paraId="55F75DB8" w14:textId="77777777" w:rsidR="00921038" w:rsidRPr="00F421C5" w:rsidRDefault="00921038" w:rsidP="00F421C5">
      <w:pPr>
        <w:widowControl/>
        <w:overflowPunct/>
        <w:autoSpaceDE/>
        <w:autoSpaceDN/>
        <w:adjustRightInd/>
        <w:textAlignment w:val="auto"/>
        <w:rPr>
          <w:rFonts w:ascii="Verdana" w:hAnsi="Verdana" w:cs="Arial"/>
          <w:sz w:val="22"/>
          <w:szCs w:val="22"/>
        </w:rPr>
      </w:pPr>
      <w:r w:rsidRPr="00F421C5">
        <w:rPr>
          <w:rFonts w:ascii="Verdana" w:hAnsi="Verdana" w:cs="Arial"/>
          <w:sz w:val="22"/>
          <w:szCs w:val="22"/>
        </w:rPr>
        <w:t xml:space="preserve">Wycliffe House, </w:t>
      </w:r>
    </w:p>
    <w:p w14:paraId="0DD33C6E" w14:textId="77777777" w:rsidR="00921038" w:rsidRPr="00F421C5" w:rsidRDefault="00921038" w:rsidP="00F421C5">
      <w:pPr>
        <w:widowControl/>
        <w:overflowPunct/>
        <w:autoSpaceDE/>
        <w:autoSpaceDN/>
        <w:adjustRightInd/>
        <w:textAlignment w:val="auto"/>
        <w:rPr>
          <w:rFonts w:ascii="Verdana" w:hAnsi="Verdana" w:cs="Arial"/>
          <w:sz w:val="22"/>
          <w:szCs w:val="22"/>
        </w:rPr>
      </w:pPr>
      <w:r w:rsidRPr="00F421C5">
        <w:rPr>
          <w:rFonts w:ascii="Verdana" w:hAnsi="Verdana" w:cs="Arial"/>
          <w:sz w:val="22"/>
          <w:szCs w:val="22"/>
        </w:rPr>
        <w:t xml:space="preserve">Water Lane, </w:t>
      </w:r>
    </w:p>
    <w:p w14:paraId="7BC2009A" w14:textId="77777777" w:rsidR="00921038" w:rsidRPr="00F421C5" w:rsidRDefault="00921038" w:rsidP="00F421C5">
      <w:pPr>
        <w:widowControl/>
        <w:overflowPunct/>
        <w:autoSpaceDE/>
        <w:autoSpaceDN/>
        <w:adjustRightInd/>
        <w:textAlignment w:val="auto"/>
        <w:rPr>
          <w:rFonts w:ascii="Verdana" w:hAnsi="Verdana" w:cs="Arial"/>
          <w:sz w:val="22"/>
          <w:szCs w:val="22"/>
        </w:rPr>
      </w:pPr>
      <w:r w:rsidRPr="00F421C5">
        <w:rPr>
          <w:rFonts w:ascii="Verdana" w:hAnsi="Verdana" w:cs="Arial"/>
          <w:sz w:val="22"/>
          <w:szCs w:val="22"/>
        </w:rPr>
        <w:t xml:space="preserve">Wilmslow, </w:t>
      </w:r>
    </w:p>
    <w:p w14:paraId="5C9E206F" w14:textId="77777777" w:rsidR="00921038" w:rsidRPr="00F421C5" w:rsidRDefault="00921038" w:rsidP="00F421C5">
      <w:pPr>
        <w:widowControl/>
        <w:overflowPunct/>
        <w:autoSpaceDE/>
        <w:autoSpaceDN/>
        <w:adjustRightInd/>
        <w:textAlignment w:val="auto"/>
        <w:rPr>
          <w:rFonts w:ascii="Verdana" w:hAnsi="Verdana" w:cs="Arial"/>
          <w:sz w:val="22"/>
          <w:szCs w:val="22"/>
        </w:rPr>
      </w:pPr>
      <w:r w:rsidRPr="00F421C5">
        <w:rPr>
          <w:rFonts w:ascii="Verdana" w:hAnsi="Verdana" w:cs="Arial"/>
          <w:sz w:val="22"/>
          <w:szCs w:val="22"/>
        </w:rPr>
        <w:t xml:space="preserve">Cheshire </w:t>
      </w:r>
    </w:p>
    <w:p w14:paraId="394F3258" w14:textId="77777777" w:rsidR="00921038" w:rsidRPr="00F421C5" w:rsidRDefault="00921038" w:rsidP="00F421C5">
      <w:pPr>
        <w:widowControl/>
        <w:overflowPunct/>
        <w:autoSpaceDE/>
        <w:autoSpaceDN/>
        <w:adjustRightInd/>
        <w:textAlignment w:val="auto"/>
        <w:rPr>
          <w:rFonts w:ascii="Verdana" w:hAnsi="Verdana" w:cs="Arial"/>
          <w:sz w:val="22"/>
          <w:szCs w:val="22"/>
        </w:rPr>
      </w:pPr>
      <w:r w:rsidRPr="00F421C5">
        <w:rPr>
          <w:rFonts w:ascii="Verdana" w:hAnsi="Verdana" w:cs="Arial"/>
          <w:sz w:val="22"/>
          <w:szCs w:val="22"/>
        </w:rPr>
        <w:t xml:space="preserve">SK9 5AF. </w:t>
      </w:r>
    </w:p>
    <w:p w14:paraId="2E4B22A7" w14:textId="77777777" w:rsidR="00921038" w:rsidRPr="004C78B2" w:rsidRDefault="00921038" w:rsidP="00F421C5">
      <w:pPr>
        <w:suppressAutoHyphens/>
        <w:adjustRightInd/>
        <w:rPr>
          <w:rFonts w:ascii="Verdana" w:hAnsi="Verdana" w:cs="Arial"/>
          <w:sz w:val="22"/>
          <w:szCs w:val="22"/>
        </w:rPr>
      </w:pPr>
    </w:p>
    <w:p w14:paraId="10095712" w14:textId="77777777" w:rsidR="00921038" w:rsidRPr="004C78B2" w:rsidRDefault="00921038" w:rsidP="00F421C5">
      <w:pPr>
        <w:ind w:left="720"/>
        <w:rPr>
          <w:rFonts w:ascii="Verdana" w:hAnsi="Verdana"/>
          <w:sz w:val="22"/>
          <w:szCs w:val="22"/>
        </w:rPr>
      </w:pPr>
    </w:p>
    <w:sectPr w:rsidR="00921038" w:rsidRPr="004C78B2" w:rsidSect="00261EF3">
      <w:footerReference w:type="default" r:id="rId17"/>
      <w:footnotePr>
        <w:numRestart w:val="eachSect"/>
      </w:footnotePr>
      <w:type w:val="continuous"/>
      <w:pgSz w:w="11906" w:h="16838" w:code="9"/>
      <w:pgMar w:top="567" w:right="851" w:bottom="567" w:left="851"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2C85E9" w14:textId="77777777" w:rsidR="00313002" w:rsidRDefault="00313002">
      <w:r>
        <w:separator/>
      </w:r>
    </w:p>
  </w:endnote>
  <w:endnote w:type="continuationSeparator" w:id="0">
    <w:p w14:paraId="4528FD90" w14:textId="77777777" w:rsidR="00313002" w:rsidRDefault="00313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1002AFF" w:usb1="C0000002" w:usb2="00000008"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Italic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2578C" w14:textId="77777777" w:rsidR="007C5DFC" w:rsidRDefault="007C5DFC">
    <w:pPr>
      <w:pStyle w:val="Footer"/>
      <w:rPr>
        <w:sz w:val="20"/>
      </w:rPr>
    </w:pPr>
  </w:p>
  <w:p w14:paraId="54881CAF" w14:textId="2CBA402D" w:rsidR="00DA2FED" w:rsidRPr="007C5DFC" w:rsidRDefault="00DA2FED">
    <w:pPr>
      <w:pStyle w:val="Footer"/>
      <w:rPr>
        <w:sz w:val="20"/>
      </w:rPr>
    </w:pPr>
    <w:r w:rsidRPr="007C5DFC">
      <w:rPr>
        <w:sz w:val="20"/>
      </w:rPr>
      <w:t>© West Sussex County Council</w:t>
    </w:r>
  </w:p>
  <w:p w14:paraId="6DC0FA05" w14:textId="77777777" w:rsidR="00DA2FED" w:rsidRDefault="00DA2F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7D1232" w14:textId="77777777" w:rsidR="00313002" w:rsidRDefault="00313002">
      <w:r>
        <w:separator/>
      </w:r>
    </w:p>
  </w:footnote>
  <w:footnote w:type="continuationSeparator" w:id="0">
    <w:p w14:paraId="4A90D6F3" w14:textId="77777777" w:rsidR="00313002" w:rsidRDefault="003130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2EA8B70"/>
    <w:lvl w:ilvl="0">
      <w:numFmt w:val="bullet"/>
      <w:lvlText w:val="*"/>
      <w:lvlJc w:val="left"/>
    </w:lvl>
  </w:abstractNum>
  <w:abstractNum w:abstractNumId="1" w15:restartNumberingAfterBreak="0">
    <w:nsid w:val="02DF6705"/>
    <w:multiLevelType w:val="multilevel"/>
    <w:tmpl w:val="F7089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74448F"/>
    <w:multiLevelType w:val="hybridMultilevel"/>
    <w:tmpl w:val="D8306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664742"/>
    <w:multiLevelType w:val="hybridMultilevel"/>
    <w:tmpl w:val="FCCA5D10"/>
    <w:lvl w:ilvl="0" w:tplc="ABA8E786">
      <w:start w:val="1"/>
      <w:numFmt w:val="bullet"/>
      <w:lvlText w:val="-"/>
      <w:lvlJc w:val="left"/>
      <w:pPr>
        <w:tabs>
          <w:tab w:val="num" w:pos="720"/>
        </w:tabs>
        <w:ind w:left="720" w:hanging="360"/>
      </w:pPr>
      <w:rPr>
        <w:rFonts w:ascii="Arial" w:eastAsia="Times New Roman" w:hAnsi="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C161DA"/>
    <w:multiLevelType w:val="hybridMultilevel"/>
    <w:tmpl w:val="D4A08EF8"/>
    <w:lvl w:ilvl="0" w:tplc="ADEE10A4">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1D660D"/>
    <w:multiLevelType w:val="hybridMultilevel"/>
    <w:tmpl w:val="DC8A53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EE86911"/>
    <w:multiLevelType w:val="hybridMultilevel"/>
    <w:tmpl w:val="12E0910C"/>
    <w:lvl w:ilvl="0" w:tplc="4684B3A6">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0" w15:restartNumberingAfterBreak="0">
    <w:nsid w:val="2E8E2D73"/>
    <w:multiLevelType w:val="hybridMultilevel"/>
    <w:tmpl w:val="807800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721C53"/>
    <w:multiLevelType w:val="hybridMultilevel"/>
    <w:tmpl w:val="4F10B058"/>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545CEA"/>
    <w:multiLevelType w:val="multilevel"/>
    <w:tmpl w:val="A522AF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87C1D5A"/>
    <w:multiLevelType w:val="multilevel"/>
    <w:tmpl w:val="873204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6" w15:restartNumberingAfterBreak="0">
    <w:nsid w:val="3A896600"/>
    <w:multiLevelType w:val="hybridMultilevel"/>
    <w:tmpl w:val="6728C8FC"/>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Marlett" w:hAnsi="Marlett"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Marlett" w:hAnsi="Marlett"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Marlett" w:hAnsi="Marlett" w:hint="default"/>
      </w:rPr>
    </w:lvl>
  </w:abstractNum>
  <w:abstractNum w:abstractNumId="18" w15:restartNumberingAfterBreak="0">
    <w:nsid w:val="4A85134C"/>
    <w:multiLevelType w:val="hybridMultilevel"/>
    <w:tmpl w:val="ABD8242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C146F45"/>
    <w:multiLevelType w:val="multilevel"/>
    <w:tmpl w:val="FB94F6B2"/>
    <w:lvl w:ilvl="0">
      <w:numFmt w:val="bullet"/>
      <w:lvlText w:val=""/>
      <w:lvlJc w:val="left"/>
      <w:pPr>
        <w:ind w:left="786" w:hanging="360"/>
      </w:pPr>
      <w:rPr>
        <w:rFonts w:ascii="Symbol" w:hAnsi="Symbol"/>
      </w:rPr>
    </w:lvl>
    <w:lvl w:ilvl="1">
      <w:numFmt w:val="bullet"/>
      <w:lvlText w:val="o"/>
      <w:lvlJc w:val="left"/>
      <w:pPr>
        <w:ind w:left="1506" w:hanging="360"/>
      </w:pPr>
      <w:rPr>
        <w:rFonts w:ascii="Courier New" w:hAnsi="Courier New" w:cs="Courier New"/>
      </w:rPr>
    </w:lvl>
    <w:lvl w:ilvl="2">
      <w:numFmt w:val="bullet"/>
      <w:lvlText w:val=""/>
      <w:lvlJc w:val="left"/>
      <w:pPr>
        <w:ind w:left="2226" w:hanging="360"/>
      </w:pPr>
      <w:rPr>
        <w:rFonts w:ascii="Wingdings" w:hAnsi="Wingdings"/>
      </w:rPr>
    </w:lvl>
    <w:lvl w:ilvl="3">
      <w:numFmt w:val="bullet"/>
      <w:lvlText w:val=""/>
      <w:lvlJc w:val="left"/>
      <w:pPr>
        <w:ind w:left="2946" w:hanging="360"/>
      </w:pPr>
      <w:rPr>
        <w:rFonts w:ascii="Symbol" w:hAnsi="Symbol"/>
      </w:rPr>
    </w:lvl>
    <w:lvl w:ilvl="4">
      <w:numFmt w:val="bullet"/>
      <w:lvlText w:val="o"/>
      <w:lvlJc w:val="left"/>
      <w:pPr>
        <w:ind w:left="3666" w:hanging="360"/>
      </w:pPr>
      <w:rPr>
        <w:rFonts w:ascii="Courier New" w:hAnsi="Courier New" w:cs="Courier New"/>
      </w:rPr>
    </w:lvl>
    <w:lvl w:ilvl="5">
      <w:numFmt w:val="bullet"/>
      <w:lvlText w:val=""/>
      <w:lvlJc w:val="left"/>
      <w:pPr>
        <w:ind w:left="4386" w:hanging="360"/>
      </w:pPr>
      <w:rPr>
        <w:rFonts w:ascii="Wingdings" w:hAnsi="Wingdings"/>
      </w:rPr>
    </w:lvl>
    <w:lvl w:ilvl="6">
      <w:numFmt w:val="bullet"/>
      <w:lvlText w:val=""/>
      <w:lvlJc w:val="left"/>
      <w:pPr>
        <w:ind w:left="5106" w:hanging="360"/>
      </w:pPr>
      <w:rPr>
        <w:rFonts w:ascii="Symbol" w:hAnsi="Symbol"/>
      </w:rPr>
    </w:lvl>
    <w:lvl w:ilvl="7">
      <w:numFmt w:val="bullet"/>
      <w:lvlText w:val="o"/>
      <w:lvlJc w:val="left"/>
      <w:pPr>
        <w:ind w:left="5826" w:hanging="360"/>
      </w:pPr>
      <w:rPr>
        <w:rFonts w:ascii="Courier New" w:hAnsi="Courier New" w:cs="Courier New"/>
      </w:rPr>
    </w:lvl>
    <w:lvl w:ilvl="8">
      <w:numFmt w:val="bullet"/>
      <w:lvlText w:val=""/>
      <w:lvlJc w:val="left"/>
      <w:pPr>
        <w:ind w:left="6546" w:hanging="360"/>
      </w:pPr>
      <w:rPr>
        <w:rFonts w:ascii="Wingdings" w:hAnsi="Wingdings"/>
      </w:rPr>
    </w:lvl>
  </w:abstractNum>
  <w:abstractNum w:abstractNumId="20" w15:restartNumberingAfterBreak="0">
    <w:nsid w:val="4D6904DA"/>
    <w:multiLevelType w:val="hybridMultilevel"/>
    <w:tmpl w:val="A0F20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6650C6"/>
    <w:multiLevelType w:val="hybridMultilevel"/>
    <w:tmpl w:val="1702E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7726B4"/>
    <w:multiLevelType w:val="hybridMultilevel"/>
    <w:tmpl w:val="CF14E744"/>
    <w:lvl w:ilvl="0" w:tplc="4446BE78">
      <w:start w:val="1"/>
      <w:numFmt w:val="bullet"/>
      <w:lvlText w:val="•"/>
      <w:lvlJc w:val="left"/>
      <w:pPr>
        <w:tabs>
          <w:tab w:val="num" w:pos="720"/>
        </w:tabs>
        <w:ind w:left="720" w:hanging="360"/>
      </w:pPr>
      <w:rPr>
        <w:rFonts w:ascii="Arial" w:hAnsi="Aria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56F52A0"/>
    <w:multiLevelType w:val="hybridMultilevel"/>
    <w:tmpl w:val="0BB22B62"/>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7A7978"/>
    <w:multiLevelType w:val="hybridMultilevel"/>
    <w:tmpl w:val="854C3EA8"/>
    <w:lvl w:ilvl="0" w:tplc="AD72915A">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3B43E3"/>
    <w:multiLevelType w:val="hybridMultilevel"/>
    <w:tmpl w:val="3A0C4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1D0002"/>
    <w:multiLevelType w:val="hybridMultilevel"/>
    <w:tmpl w:val="DBA84E5A"/>
    <w:lvl w:ilvl="0" w:tplc="08090001">
      <w:start w:val="1"/>
      <w:numFmt w:val="bullet"/>
      <w:lvlText w:val=""/>
      <w:lvlJc w:val="left"/>
      <w:pPr>
        <w:tabs>
          <w:tab w:val="num" w:pos="720"/>
        </w:tabs>
        <w:ind w:left="720" w:hanging="360"/>
      </w:pPr>
      <w:rPr>
        <w:rFonts w:ascii="Symbol" w:hAnsi="Symbo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7"/>
  </w:num>
  <w:num w:numId="2">
    <w:abstractNumId w:val="9"/>
  </w:num>
  <w:num w:numId="3">
    <w:abstractNumId w:val="27"/>
  </w:num>
  <w:num w:numId="4">
    <w:abstractNumId w:val="23"/>
  </w:num>
  <w:num w:numId="5">
    <w:abstractNumId w:val="4"/>
  </w:num>
  <w:num w:numId="6">
    <w:abstractNumId w:val="3"/>
  </w:num>
  <w:num w:numId="7">
    <w:abstractNumId w:val="0"/>
    <w:lvlOverride w:ilvl="0">
      <w:lvl w:ilvl="0">
        <w:numFmt w:val="bullet"/>
        <w:lvlText w:val=""/>
        <w:legacy w:legacy="1" w:legacySpace="0" w:legacyIndent="0"/>
        <w:lvlJc w:val="left"/>
        <w:rPr>
          <w:rFonts w:ascii="Symbol" w:hAnsi="Symbol" w:hint="default"/>
        </w:rPr>
      </w:lvl>
    </w:lvlOverride>
  </w:num>
  <w:num w:numId="8">
    <w:abstractNumId w:val="16"/>
  </w:num>
  <w:num w:numId="9">
    <w:abstractNumId w:val="11"/>
  </w:num>
  <w:num w:numId="10">
    <w:abstractNumId w:val="22"/>
  </w:num>
  <w:num w:numId="11">
    <w:abstractNumId w:val="7"/>
  </w:num>
  <w:num w:numId="12">
    <w:abstractNumId w:val="24"/>
  </w:num>
  <w:num w:numId="13">
    <w:abstractNumId w:val="26"/>
  </w:num>
  <w:num w:numId="14">
    <w:abstractNumId w:val="13"/>
  </w:num>
  <w:num w:numId="15">
    <w:abstractNumId w:val="5"/>
  </w:num>
  <w:num w:numId="16">
    <w:abstractNumId w:val="10"/>
  </w:num>
  <w:num w:numId="17">
    <w:abstractNumId w:val="20"/>
  </w:num>
  <w:num w:numId="18">
    <w:abstractNumId w:val="19"/>
  </w:num>
  <w:num w:numId="19">
    <w:abstractNumId w:val="25"/>
  </w:num>
  <w:num w:numId="20">
    <w:abstractNumId w:val="21"/>
  </w:num>
  <w:num w:numId="21">
    <w:abstractNumId w:val="1"/>
  </w:num>
  <w:num w:numId="22">
    <w:abstractNumId w:val="14"/>
  </w:num>
  <w:num w:numId="23">
    <w:abstractNumId w:val="18"/>
  </w:num>
  <w:num w:numId="24">
    <w:abstractNumId w:val="2"/>
  </w:num>
  <w:num w:numId="25">
    <w:abstractNumId w:val="12"/>
  </w:num>
  <w:num w:numId="26">
    <w:abstractNumId w:val="15"/>
  </w:num>
  <w:num w:numId="27">
    <w:abstractNumId w:val="8"/>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D0E"/>
    <w:rsid w:val="00003FCE"/>
    <w:rsid w:val="00011F78"/>
    <w:rsid w:val="00022DB6"/>
    <w:rsid w:val="0002489D"/>
    <w:rsid w:val="00027E5D"/>
    <w:rsid w:val="000340AB"/>
    <w:rsid w:val="000371F2"/>
    <w:rsid w:val="00040AF1"/>
    <w:rsid w:val="00040C17"/>
    <w:rsid w:val="00041864"/>
    <w:rsid w:val="00044938"/>
    <w:rsid w:val="00045D24"/>
    <w:rsid w:val="00054D88"/>
    <w:rsid w:val="00073000"/>
    <w:rsid w:val="00074B50"/>
    <w:rsid w:val="00074F58"/>
    <w:rsid w:val="000833EF"/>
    <w:rsid w:val="000962AF"/>
    <w:rsid w:val="000A7134"/>
    <w:rsid w:val="000B1468"/>
    <w:rsid w:val="000B3662"/>
    <w:rsid w:val="000B5A66"/>
    <w:rsid w:val="000C3090"/>
    <w:rsid w:val="000D2CFE"/>
    <w:rsid w:val="000E5A19"/>
    <w:rsid w:val="000E6B5C"/>
    <w:rsid w:val="000F218A"/>
    <w:rsid w:val="000F3810"/>
    <w:rsid w:val="000F4E59"/>
    <w:rsid w:val="00101396"/>
    <w:rsid w:val="00102702"/>
    <w:rsid w:val="00110072"/>
    <w:rsid w:val="00132ED4"/>
    <w:rsid w:val="001366BB"/>
    <w:rsid w:val="001372F2"/>
    <w:rsid w:val="00150E12"/>
    <w:rsid w:val="001611FF"/>
    <w:rsid w:val="001640BD"/>
    <w:rsid w:val="001642DF"/>
    <w:rsid w:val="00165487"/>
    <w:rsid w:val="00174B5F"/>
    <w:rsid w:val="00176EA4"/>
    <w:rsid w:val="00180A06"/>
    <w:rsid w:val="00182783"/>
    <w:rsid w:val="00190B5B"/>
    <w:rsid w:val="00195F8E"/>
    <w:rsid w:val="001A54FA"/>
    <w:rsid w:val="001A7785"/>
    <w:rsid w:val="001B05C8"/>
    <w:rsid w:val="001B6DF9"/>
    <w:rsid w:val="001B7288"/>
    <w:rsid w:val="001D201F"/>
    <w:rsid w:val="001D7FB3"/>
    <w:rsid w:val="001E42E2"/>
    <w:rsid w:val="001F0988"/>
    <w:rsid w:val="001F6952"/>
    <w:rsid w:val="002028FA"/>
    <w:rsid w:val="00203CC2"/>
    <w:rsid w:val="00211C37"/>
    <w:rsid w:val="00217581"/>
    <w:rsid w:val="00224A6F"/>
    <w:rsid w:val="00232278"/>
    <w:rsid w:val="00232931"/>
    <w:rsid w:val="002338A1"/>
    <w:rsid w:val="00234A15"/>
    <w:rsid w:val="00242952"/>
    <w:rsid w:val="00261173"/>
    <w:rsid w:val="00261EF3"/>
    <w:rsid w:val="0027611C"/>
    <w:rsid w:val="002840D0"/>
    <w:rsid w:val="002868A4"/>
    <w:rsid w:val="00295EFC"/>
    <w:rsid w:val="00296DCA"/>
    <w:rsid w:val="002A7EB0"/>
    <w:rsid w:val="002B05FB"/>
    <w:rsid w:val="002B4636"/>
    <w:rsid w:val="002B651E"/>
    <w:rsid w:val="002C60C1"/>
    <w:rsid w:val="002D2A7A"/>
    <w:rsid w:val="002E3B62"/>
    <w:rsid w:val="00303A34"/>
    <w:rsid w:val="00303E4C"/>
    <w:rsid w:val="00307073"/>
    <w:rsid w:val="00310708"/>
    <w:rsid w:val="00310946"/>
    <w:rsid w:val="00312BD3"/>
    <w:rsid w:val="00313002"/>
    <w:rsid w:val="00313378"/>
    <w:rsid w:val="0032114B"/>
    <w:rsid w:val="00347082"/>
    <w:rsid w:val="00347A3B"/>
    <w:rsid w:val="00356B35"/>
    <w:rsid w:val="00360205"/>
    <w:rsid w:val="00363B61"/>
    <w:rsid w:val="00364312"/>
    <w:rsid w:val="00364C74"/>
    <w:rsid w:val="00366C13"/>
    <w:rsid w:val="00367945"/>
    <w:rsid w:val="00367E69"/>
    <w:rsid w:val="00367EEB"/>
    <w:rsid w:val="00380CD4"/>
    <w:rsid w:val="00382855"/>
    <w:rsid w:val="00387259"/>
    <w:rsid w:val="00394D01"/>
    <w:rsid w:val="003C2A2A"/>
    <w:rsid w:val="003C3E8D"/>
    <w:rsid w:val="003D74A2"/>
    <w:rsid w:val="003D7A13"/>
    <w:rsid w:val="003E2B68"/>
    <w:rsid w:val="00422727"/>
    <w:rsid w:val="0042417B"/>
    <w:rsid w:val="00433A5C"/>
    <w:rsid w:val="00452963"/>
    <w:rsid w:val="00456C77"/>
    <w:rsid w:val="00460505"/>
    <w:rsid w:val="00463122"/>
    <w:rsid w:val="004671AA"/>
    <w:rsid w:val="0047261C"/>
    <w:rsid w:val="00482F09"/>
    <w:rsid w:val="004955D9"/>
    <w:rsid w:val="0049692B"/>
    <w:rsid w:val="00497ECC"/>
    <w:rsid w:val="004A5785"/>
    <w:rsid w:val="004B75DC"/>
    <w:rsid w:val="004C0F9F"/>
    <w:rsid w:val="004C23C1"/>
    <w:rsid w:val="004C78B2"/>
    <w:rsid w:val="004D5E0A"/>
    <w:rsid w:val="004E41D5"/>
    <w:rsid w:val="004E633C"/>
    <w:rsid w:val="004F4143"/>
    <w:rsid w:val="00511CA5"/>
    <w:rsid w:val="005150CE"/>
    <w:rsid w:val="00515F43"/>
    <w:rsid w:val="00522E1F"/>
    <w:rsid w:val="00526D65"/>
    <w:rsid w:val="005273F3"/>
    <w:rsid w:val="00530814"/>
    <w:rsid w:val="005429BC"/>
    <w:rsid w:val="00543387"/>
    <w:rsid w:val="00545301"/>
    <w:rsid w:val="0055357E"/>
    <w:rsid w:val="00560B36"/>
    <w:rsid w:val="00565264"/>
    <w:rsid w:val="00565333"/>
    <w:rsid w:val="00571632"/>
    <w:rsid w:val="00573252"/>
    <w:rsid w:val="00577913"/>
    <w:rsid w:val="00590248"/>
    <w:rsid w:val="005A0646"/>
    <w:rsid w:val="005A4515"/>
    <w:rsid w:val="005B5A07"/>
    <w:rsid w:val="005E01F6"/>
    <w:rsid w:val="005F0235"/>
    <w:rsid w:val="005F3480"/>
    <w:rsid w:val="005F66D8"/>
    <w:rsid w:val="00603D4B"/>
    <w:rsid w:val="00614327"/>
    <w:rsid w:val="00615A9F"/>
    <w:rsid w:val="00616035"/>
    <w:rsid w:val="00620288"/>
    <w:rsid w:val="00621CBB"/>
    <w:rsid w:val="00634682"/>
    <w:rsid w:val="006363E9"/>
    <w:rsid w:val="00646E0C"/>
    <w:rsid w:val="0066623B"/>
    <w:rsid w:val="006858D6"/>
    <w:rsid w:val="00687908"/>
    <w:rsid w:val="00687B70"/>
    <w:rsid w:val="006A0189"/>
    <w:rsid w:val="006A1127"/>
    <w:rsid w:val="006A2F72"/>
    <w:rsid w:val="006A6208"/>
    <w:rsid w:val="006A6F51"/>
    <w:rsid w:val="006B1E73"/>
    <w:rsid w:val="006C1FD9"/>
    <w:rsid w:val="006C7C69"/>
    <w:rsid w:val="006D2CE4"/>
    <w:rsid w:val="006D564F"/>
    <w:rsid w:val="006F007A"/>
    <w:rsid w:val="00704016"/>
    <w:rsid w:val="007104E4"/>
    <w:rsid w:val="00714A29"/>
    <w:rsid w:val="00717EF9"/>
    <w:rsid w:val="00730708"/>
    <w:rsid w:val="007442BB"/>
    <w:rsid w:val="00744CC8"/>
    <w:rsid w:val="00746846"/>
    <w:rsid w:val="00750401"/>
    <w:rsid w:val="007510C3"/>
    <w:rsid w:val="007518A9"/>
    <w:rsid w:val="0075390E"/>
    <w:rsid w:val="007549BA"/>
    <w:rsid w:val="0075549C"/>
    <w:rsid w:val="0076458E"/>
    <w:rsid w:val="007668CE"/>
    <w:rsid w:val="00772D62"/>
    <w:rsid w:val="0077302E"/>
    <w:rsid w:val="00775D0D"/>
    <w:rsid w:val="007921F2"/>
    <w:rsid w:val="007940AE"/>
    <w:rsid w:val="007A10F9"/>
    <w:rsid w:val="007A4C02"/>
    <w:rsid w:val="007B190E"/>
    <w:rsid w:val="007B2D3C"/>
    <w:rsid w:val="007B5A46"/>
    <w:rsid w:val="007C5DFC"/>
    <w:rsid w:val="007D02F8"/>
    <w:rsid w:val="007E14D3"/>
    <w:rsid w:val="007E1546"/>
    <w:rsid w:val="007E1942"/>
    <w:rsid w:val="007E4082"/>
    <w:rsid w:val="007E5F04"/>
    <w:rsid w:val="007F073B"/>
    <w:rsid w:val="007F3C25"/>
    <w:rsid w:val="007F4412"/>
    <w:rsid w:val="00805C72"/>
    <w:rsid w:val="008105B8"/>
    <w:rsid w:val="00814833"/>
    <w:rsid w:val="00826063"/>
    <w:rsid w:val="00831225"/>
    <w:rsid w:val="008449B1"/>
    <w:rsid w:val="00852579"/>
    <w:rsid w:val="00853910"/>
    <w:rsid w:val="008736BE"/>
    <w:rsid w:val="00876237"/>
    <w:rsid w:val="0088151C"/>
    <w:rsid w:val="008817AB"/>
    <w:rsid w:val="00887EFA"/>
    <w:rsid w:val="008956EA"/>
    <w:rsid w:val="008B1C49"/>
    <w:rsid w:val="008B3030"/>
    <w:rsid w:val="008B67CC"/>
    <w:rsid w:val="008D1228"/>
    <w:rsid w:val="008D1C33"/>
    <w:rsid w:val="008E1B76"/>
    <w:rsid w:val="008E3BDA"/>
    <w:rsid w:val="008F452F"/>
    <w:rsid w:val="008F4692"/>
    <w:rsid w:val="0091317C"/>
    <w:rsid w:val="00921038"/>
    <w:rsid w:val="00921385"/>
    <w:rsid w:val="00923555"/>
    <w:rsid w:val="00925402"/>
    <w:rsid w:val="00932946"/>
    <w:rsid w:val="009426CB"/>
    <w:rsid w:val="009432A9"/>
    <w:rsid w:val="0095139D"/>
    <w:rsid w:val="00955DDB"/>
    <w:rsid w:val="0096069D"/>
    <w:rsid w:val="00962CB3"/>
    <w:rsid w:val="00963073"/>
    <w:rsid w:val="009658F1"/>
    <w:rsid w:val="009675BB"/>
    <w:rsid w:val="0097315A"/>
    <w:rsid w:val="00985772"/>
    <w:rsid w:val="00993636"/>
    <w:rsid w:val="009B3EFE"/>
    <w:rsid w:val="009B493A"/>
    <w:rsid w:val="009C1C5A"/>
    <w:rsid w:val="009D2690"/>
    <w:rsid w:val="009D6B30"/>
    <w:rsid w:val="009E73AD"/>
    <w:rsid w:val="009F7344"/>
    <w:rsid w:val="009F7653"/>
    <w:rsid w:val="00A00569"/>
    <w:rsid w:val="00A1325B"/>
    <w:rsid w:val="00A15953"/>
    <w:rsid w:val="00A16047"/>
    <w:rsid w:val="00A168BF"/>
    <w:rsid w:val="00A16E68"/>
    <w:rsid w:val="00A23DC4"/>
    <w:rsid w:val="00A2712A"/>
    <w:rsid w:val="00A3258D"/>
    <w:rsid w:val="00A33548"/>
    <w:rsid w:val="00A342AB"/>
    <w:rsid w:val="00A366A9"/>
    <w:rsid w:val="00A42F97"/>
    <w:rsid w:val="00A46A19"/>
    <w:rsid w:val="00A509A4"/>
    <w:rsid w:val="00A64099"/>
    <w:rsid w:val="00A644FC"/>
    <w:rsid w:val="00A73A7B"/>
    <w:rsid w:val="00A77D0E"/>
    <w:rsid w:val="00A77FC3"/>
    <w:rsid w:val="00A96425"/>
    <w:rsid w:val="00AA5669"/>
    <w:rsid w:val="00AC2935"/>
    <w:rsid w:val="00AC2A37"/>
    <w:rsid w:val="00AC3E92"/>
    <w:rsid w:val="00AD0E50"/>
    <w:rsid w:val="00AD1086"/>
    <w:rsid w:val="00AD632D"/>
    <w:rsid w:val="00AD6497"/>
    <w:rsid w:val="00AD6D96"/>
    <w:rsid w:val="00AF0554"/>
    <w:rsid w:val="00AF2277"/>
    <w:rsid w:val="00AF70DF"/>
    <w:rsid w:val="00AF7481"/>
    <w:rsid w:val="00B006DF"/>
    <w:rsid w:val="00B009DC"/>
    <w:rsid w:val="00B05ECD"/>
    <w:rsid w:val="00B12321"/>
    <w:rsid w:val="00B124EC"/>
    <w:rsid w:val="00B15035"/>
    <w:rsid w:val="00B16762"/>
    <w:rsid w:val="00B16A24"/>
    <w:rsid w:val="00B16A8C"/>
    <w:rsid w:val="00B26FC3"/>
    <w:rsid w:val="00B275C1"/>
    <w:rsid w:val="00B3180C"/>
    <w:rsid w:val="00B37FCA"/>
    <w:rsid w:val="00B41B10"/>
    <w:rsid w:val="00B54B45"/>
    <w:rsid w:val="00B6522B"/>
    <w:rsid w:val="00B664F6"/>
    <w:rsid w:val="00B715AD"/>
    <w:rsid w:val="00B7579C"/>
    <w:rsid w:val="00B75DF2"/>
    <w:rsid w:val="00B875B4"/>
    <w:rsid w:val="00B91158"/>
    <w:rsid w:val="00B965C4"/>
    <w:rsid w:val="00BC0D7C"/>
    <w:rsid w:val="00BC4B6D"/>
    <w:rsid w:val="00BC547B"/>
    <w:rsid w:val="00BD36CE"/>
    <w:rsid w:val="00BD4B6C"/>
    <w:rsid w:val="00BF2D9B"/>
    <w:rsid w:val="00BF4C8E"/>
    <w:rsid w:val="00C0235F"/>
    <w:rsid w:val="00C071E3"/>
    <w:rsid w:val="00C2062F"/>
    <w:rsid w:val="00C21756"/>
    <w:rsid w:val="00C255C1"/>
    <w:rsid w:val="00C25A5C"/>
    <w:rsid w:val="00C261B5"/>
    <w:rsid w:val="00C3432C"/>
    <w:rsid w:val="00C422A8"/>
    <w:rsid w:val="00C64502"/>
    <w:rsid w:val="00C70ACB"/>
    <w:rsid w:val="00C773C6"/>
    <w:rsid w:val="00C82242"/>
    <w:rsid w:val="00CA4FEC"/>
    <w:rsid w:val="00CA66B3"/>
    <w:rsid w:val="00CB58EC"/>
    <w:rsid w:val="00CB6923"/>
    <w:rsid w:val="00CD7384"/>
    <w:rsid w:val="00CD746C"/>
    <w:rsid w:val="00CE084B"/>
    <w:rsid w:val="00CE6DF2"/>
    <w:rsid w:val="00CE7A64"/>
    <w:rsid w:val="00CF1AAD"/>
    <w:rsid w:val="00D02D57"/>
    <w:rsid w:val="00D11880"/>
    <w:rsid w:val="00D1350C"/>
    <w:rsid w:val="00D1681F"/>
    <w:rsid w:val="00D20266"/>
    <w:rsid w:val="00D33842"/>
    <w:rsid w:val="00D40508"/>
    <w:rsid w:val="00D412C3"/>
    <w:rsid w:val="00D42C23"/>
    <w:rsid w:val="00D44A6A"/>
    <w:rsid w:val="00D47915"/>
    <w:rsid w:val="00D731C3"/>
    <w:rsid w:val="00D81773"/>
    <w:rsid w:val="00D8459B"/>
    <w:rsid w:val="00D96036"/>
    <w:rsid w:val="00DA2FED"/>
    <w:rsid w:val="00DA4A74"/>
    <w:rsid w:val="00DB6853"/>
    <w:rsid w:val="00DC3B2C"/>
    <w:rsid w:val="00DD2232"/>
    <w:rsid w:val="00DD3742"/>
    <w:rsid w:val="00DF0C07"/>
    <w:rsid w:val="00E0081E"/>
    <w:rsid w:val="00E0579E"/>
    <w:rsid w:val="00E10418"/>
    <w:rsid w:val="00E136EF"/>
    <w:rsid w:val="00E15450"/>
    <w:rsid w:val="00E2419F"/>
    <w:rsid w:val="00E35568"/>
    <w:rsid w:val="00E366D6"/>
    <w:rsid w:val="00E36B80"/>
    <w:rsid w:val="00E42F86"/>
    <w:rsid w:val="00E5519E"/>
    <w:rsid w:val="00E56DF7"/>
    <w:rsid w:val="00E57F66"/>
    <w:rsid w:val="00E62977"/>
    <w:rsid w:val="00E63D8B"/>
    <w:rsid w:val="00E675A1"/>
    <w:rsid w:val="00E77230"/>
    <w:rsid w:val="00E81B5C"/>
    <w:rsid w:val="00E81F4B"/>
    <w:rsid w:val="00E96714"/>
    <w:rsid w:val="00E96939"/>
    <w:rsid w:val="00EA11BE"/>
    <w:rsid w:val="00EA6F7D"/>
    <w:rsid w:val="00EE6CF4"/>
    <w:rsid w:val="00EF0F7B"/>
    <w:rsid w:val="00EF1665"/>
    <w:rsid w:val="00F02C3A"/>
    <w:rsid w:val="00F127F0"/>
    <w:rsid w:val="00F203F7"/>
    <w:rsid w:val="00F24235"/>
    <w:rsid w:val="00F30554"/>
    <w:rsid w:val="00F348D2"/>
    <w:rsid w:val="00F34E47"/>
    <w:rsid w:val="00F3642C"/>
    <w:rsid w:val="00F41A88"/>
    <w:rsid w:val="00F421C5"/>
    <w:rsid w:val="00F42959"/>
    <w:rsid w:val="00F44B6A"/>
    <w:rsid w:val="00F463C4"/>
    <w:rsid w:val="00F521C7"/>
    <w:rsid w:val="00F54060"/>
    <w:rsid w:val="00F64863"/>
    <w:rsid w:val="00F67B70"/>
    <w:rsid w:val="00F731DF"/>
    <w:rsid w:val="00F822E7"/>
    <w:rsid w:val="00F85DD8"/>
    <w:rsid w:val="00F960C1"/>
    <w:rsid w:val="00FA0331"/>
    <w:rsid w:val="00FA4DEB"/>
    <w:rsid w:val="00FC5ED8"/>
    <w:rsid w:val="00FC79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1E9471"/>
  <w15:docId w15:val="{6087925F-5D85-47FF-A485-99A6110AE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908"/>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link w:val="Heading1Char"/>
    <w:qFormat/>
    <w:pPr>
      <w:keepNext/>
      <w:keepLines/>
      <w:spacing w:before="240" w:after="240"/>
      <w:outlineLvl w:val="0"/>
    </w:pPr>
    <w:rPr>
      <w:b/>
      <w:kern w:val="28"/>
    </w:rPr>
  </w:style>
  <w:style w:type="paragraph" w:styleId="Heading2">
    <w:name w:val="heading 2"/>
    <w:aliases w:val="Numbered - 2"/>
    <w:basedOn w:val="Heading1"/>
    <w:next w:val="Normal"/>
    <w:link w:val="Heading2Char"/>
    <w:qFormat/>
    <w:pPr>
      <w:outlineLvl w:val="1"/>
    </w:pPr>
  </w:style>
  <w:style w:type="paragraph" w:styleId="Heading3">
    <w:name w:val="heading 3"/>
    <w:aliases w:val="Numbered - 3"/>
    <w:basedOn w:val="Heading2"/>
    <w:next w:val="Normal"/>
    <w:qFormat/>
    <w:pPr>
      <w:keepNext w:val="0"/>
      <w:keepLines w:val="0"/>
      <w:spacing w:before="0" w:after="0"/>
      <w:outlineLvl w:val="2"/>
    </w:pPr>
    <w:rPr>
      <w:b w:val="0"/>
    </w:rPr>
  </w:style>
  <w:style w:type="paragraph" w:styleId="Heading4">
    <w:name w:val="heading 4"/>
    <w:aliases w:val="Numbered - 4"/>
    <w:basedOn w:val="Heading3"/>
    <w:next w:val="Normal"/>
    <w:qFormat/>
    <w:pPr>
      <w:outlineLvl w:val="3"/>
    </w:pPr>
  </w:style>
  <w:style w:type="paragraph" w:styleId="Heading5">
    <w:name w:val="heading 5"/>
    <w:aliases w:val="Numbered - 5"/>
    <w:basedOn w:val="Heading4"/>
    <w:next w:val="Normal"/>
    <w:qFormat/>
    <w:pPr>
      <w:outlineLvl w:val="4"/>
    </w:pPr>
  </w:style>
  <w:style w:type="paragraph" w:styleId="Heading6">
    <w:name w:val="heading 6"/>
    <w:aliases w:val="Numbered - 6"/>
    <w:basedOn w:val="Heading5"/>
    <w:next w:val="Normal"/>
    <w:qFormat/>
    <w:pPr>
      <w:outlineLvl w:val="5"/>
    </w:pPr>
  </w:style>
  <w:style w:type="paragraph" w:styleId="Heading7">
    <w:name w:val="heading 7"/>
    <w:aliases w:val="Numbered - 7"/>
    <w:basedOn w:val="Heading6"/>
    <w:next w:val="Normal"/>
    <w:qFormat/>
    <w:pPr>
      <w:outlineLvl w:val="6"/>
    </w:pPr>
  </w:style>
  <w:style w:type="paragraph" w:styleId="Heading8">
    <w:name w:val="heading 8"/>
    <w:aliases w:val="Numbered - 8"/>
    <w:basedOn w:val="Heading7"/>
    <w:next w:val="Normal"/>
    <w:qFormat/>
    <w:pPr>
      <w:outlineLvl w:val="7"/>
    </w:pPr>
  </w:style>
  <w:style w:type="paragraph" w:styleId="Heading9">
    <w:name w:val="heading 9"/>
    <w:aliases w:val="Numbered -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288"/>
    </w:pPr>
  </w:style>
  <w:style w:type="paragraph" w:customStyle="1" w:styleId="DfESBullets">
    <w:name w:val="DfESBullets"/>
    <w:basedOn w:val="Normal"/>
    <w:pPr>
      <w:numPr>
        <w:numId w:val="1"/>
      </w:numPr>
      <w:spacing w:after="240"/>
    </w:pPr>
  </w:style>
  <w:style w:type="paragraph" w:customStyle="1" w:styleId="DfESOutNumbered">
    <w:name w:val="DfESOutNumbered"/>
    <w:basedOn w:val="Normal"/>
    <w:rsid w:val="00E366D6"/>
    <w:pPr>
      <w:numPr>
        <w:numId w:val="2"/>
      </w:numPr>
      <w:spacing w:after="240"/>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pPr>
      <w:tabs>
        <w:tab w:val="center" w:pos="4153"/>
        <w:tab w:val="right" w:pos="8306"/>
      </w:tabs>
    </w:pPr>
  </w:style>
  <w:style w:type="paragraph" w:customStyle="1" w:styleId="Heading">
    <w:name w:val="Heading"/>
    <w:basedOn w:val="Normal"/>
    <w:next w:val="Normal"/>
    <w:pPr>
      <w:keepNext/>
      <w:keepLines/>
      <w:spacing w:before="240" w:after="240"/>
      <w:ind w:left="-720"/>
    </w:pPr>
    <w:rPr>
      <w:b/>
    </w:rPr>
  </w:style>
  <w:style w:type="paragraph" w:customStyle="1" w:styleId="MinuteTop">
    <w:name w:val="Minute Top"/>
    <w:basedOn w:val="Normal"/>
    <w:pPr>
      <w:tabs>
        <w:tab w:val="left" w:pos="4680"/>
        <w:tab w:val="left" w:pos="5587"/>
      </w:tabs>
    </w:pPr>
  </w:style>
  <w:style w:type="paragraph" w:customStyle="1" w:styleId="Numbered">
    <w:name w:val="Numbered"/>
    <w:basedOn w:val="Normal"/>
    <w:pPr>
      <w:spacing w:after="240"/>
    </w:pPr>
  </w:style>
  <w:style w:type="character" w:styleId="PageNumber">
    <w:name w:val="page number"/>
    <w:basedOn w:val="DefaultParagraphFont"/>
  </w:style>
  <w:style w:type="paragraph" w:styleId="NormalWeb">
    <w:name w:val="Normal (Web)"/>
    <w:basedOn w:val="Normal"/>
    <w:rsid w:val="00F127F0"/>
    <w:pPr>
      <w:overflowPunct/>
      <w:autoSpaceDE/>
      <w:autoSpaceDN/>
      <w:adjustRightInd/>
      <w:spacing w:before="100" w:beforeAutospacing="1" w:after="100" w:afterAutospacing="1"/>
      <w:textAlignment w:val="auto"/>
    </w:pPr>
    <w:rPr>
      <w:rFonts w:cs="Arial"/>
      <w:szCs w:val="24"/>
      <w:lang w:eastAsia="en-GB"/>
    </w:rPr>
  </w:style>
  <w:style w:type="character" w:styleId="Hyperlink">
    <w:name w:val="Hyperlink"/>
    <w:rsid w:val="00687B70"/>
    <w:rPr>
      <w:color w:val="0000FF"/>
      <w:u w:val="single"/>
    </w:rPr>
  </w:style>
  <w:style w:type="paragraph" w:customStyle="1" w:styleId="Sub-Heading">
    <w:name w:val="Sub-Heading"/>
    <w:basedOn w:val="Heading"/>
    <w:next w:val="Numbered"/>
    <w:pPr>
      <w:spacing w:before="0"/>
    </w:pPr>
  </w:style>
  <w:style w:type="paragraph" w:styleId="Subtitle">
    <w:name w:val="Subtitle"/>
    <w:basedOn w:val="Normal"/>
    <w:qFormat/>
    <w:pPr>
      <w:spacing w:after="60"/>
      <w:jc w:val="center"/>
    </w:pPr>
    <w:rPr>
      <w:i/>
    </w:rPr>
  </w:style>
  <w:style w:type="character" w:styleId="CommentReference">
    <w:name w:val="annotation reference"/>
    <w:semiHidden/>
    <w:rsid w:val="00261173"/>
    <w:rPr>
      <w:sz w:val="16"/>
      <w:szCs w:val="16"/>
    </w:rPr>
  </w:style>
  <w:style w:type="paragraph" w:styleId="CommentText">
    <w:name w:val="annotation text"/>
    <w:basedOn w:val="Normal"/>
    <w:semiHidden/>
    <w:rsid w:val="00261173"/>
    <w:rPr>
      <w:sz w:val="20"/>
    </w:rPr>
  </w:style>
  <w:style w:type="paragraph" w:styleId="CommentSubject">
    <w:name w:val="annotation subject"/>
    <w:basedOn w:val="CommentText"/>
    <w:next w:val="CommentText"/>
    <w:semiHidden/>
    <w:rsid w:val="00261173"/>
    <w:rPr>
      <w:b/>
      <w:bCs/>
    </w:rPr>
  </w:style>
  <w:style w:type="paragraph" w:styleId="BalloonText">
    <w:name w:val="Balloon Text"/>
    <w:basedOn w:val="Normal"/>
    <w:semiHidden/>
    <w:rsid w:val="00261173"/>
    <w:rPr>
      <w:rFonts w:ascii="MS Shell Dlg" w:hAnsi="MS Shell Dlg" w:cs="MS Shell Dlg"/>
      <w:sz w:val="16"/>
      <w:szCs w:val="16"/>
    </w:rPr>
  </w:style>
  <w:style w:type="paragraph" w:styleId="FootnoteText">
    <w:name w:val="footnote text"/>
    <w:basedOn w:val="Normal"/>
    <w:semiHidden/>
    <w:rsid w:val="004671AA"/>
    <w:rPr>
      <w:sz w:val="20"/>
    </w:rPr>
  </w:style>
  <w:style w:type="character" w:styleId="FootnoteReference">
    <w:name w:val="footnote reference"/>
    <w:semiHidden/>
    <w:rsid w:val="004671AA"/>
    <w:rPr>
      <w:vertAlign w:val="superscript"/>
    </w:rPr>
  </w:style>
  <w:style w:type="paragraph" w:styleId="DocumentMap">
    <w:name w:val="Document Map"/>
    <w:basedOn w:val="Normal"/>
    <w:semiHidden/>
    <w:rsid w:val="001611FF"/>
    <w:pPr>
      <w:shd w:val="clear" w:color="auto" w:fill="000080"/>
    </w:pPr>
    <w:rPr>
      <w:rFonts w:ascii="MS Shell Dlg" w:hAnsi="MS Shell Dlg" w:cs="MS Shell Dlg"/>
      <w:sz w:val="20"/>
    </w:rPr>
  </w:style>
  <w:style w:type="character" w:styleId="FollowedHyperlink">
    <w:name w:val="FollowedHyperlink"/>
    <w:rsid w:val="002028FA"/>
    <w:rPr>
      <w:color w:val="800080"/>
      <w:u w:val="single"/>
    </w:rPr>
  </w:style>
  <w:style w:type="table" w:styleId="TableGrid">
    <w:name w:val="Table Grid"/>
    <w:basedOn w:val="TableNormal"/>
    <w:rsid w:val="00DA4A74"/>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8449B1"/>
    <w:rPr>
      <w:rFonts w:ascii="Arial" w:hAnsi="Arial"/>
      <w:sz w:val="24"/>
      <w:lang w:eastAsia="en-US"/>
    </w:rPr>
  </w:style>
  <w:style w:type="paragraph" w:styleId="ListParagraph">
    <w:name w:val="List Paragraph"/>
    <w:basedOn w:val="Normal"/>
    <w:uiPriority w:val="34"/>
    <w:qFormat/>
    <w:rsid w:val="00F822E7"/>
    <w:pPr>
      <w:ind w:left="720"/>
      <w:contextualSpacing/>
    </w:pPr>
  </w:style>
  <w:style w:type="character" w:customStyle="1" w:styleId="Heading2Char">
    <w:name w:val="Heading 2 Char"/>
    <w:aliases w:val="Numbered - 2 Char"/>
    <w:link w:val="Heading2"/>
    <w:rsid w:val="002A7EB0"/>
    <w:rPr>
      <w:rFonts w:ascii="Arial" w:hAnsi="Arial"/>
      <w:b/>
      <w:kern w:val="28"/>
      <w:sz w:val="24"/>
      <w:lang w:eastAsia="en-US"/>
    </w:rPr>
  </w:style>
  <w:style w:type="character" w:customStyle="1" w:styleId="Heading1Char">
    <w:name w:val="Heading 1 Char"/>
    <w:aliases w:val="Numbered - 1 Char"/>
    <w:link w:val="Heading1"/>
    <w:rsid w:val="00F421C5"/>
    <w:rPr>
      <w:rFonts w:ascii="Arial" w:hAnsi="Arial"/>
      <w:b/>
      <w:kern w:val="28"/>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62066">
      <w:bodyDiv w:val="1"/>
      <w:marLeft w:val="0"/>
      <w:marRight w:val="0"/>
      <w:marTop w:val="0"/>
      <w:marBottom w:val="0"/>
      <w:divBdr>
        <w:top w:val="none" w:sz="0" w:space="0" w:color="auto"/>
        <w:left w:val="none" w:sz="0" w:space="0" w:color="auto"/>
        <w:bottom w:val="none" w:sz="0" w:space="0" w:color="auto"/>
        <w:right w:val="none" w:sz="0" w:space="0" w:color="auto"/>
      </w:divBdr>
      <w:divsChild>
        <w:div w:id="270170884">
          <w:marLeft w:val="0"/>
          <w:marRight w:val="0"/>
          <w:marTop w:val="0"/>
          <w:marBottom w:val="0"/>
          <w:divBdr>
            <w:top w:val="none" w:sz="0" w:space="0" w:color="auto"/>
            <w:left w:val="none" w:sz="0" w:space="0" w:color="auto"/>
            <w:bottom w:val="none" w:sz="0" w:space="0" w:color="auto"/>
            <w:right w:val="none" w:sz="0" w:space="0" w:color="auto"/>
          </w:divBdr>
          <w:divsChild>
            <w:div w:id="671302381">
              <w:marLeft w:val="0"/>
              <w:marRight w:val="0"/>
              <w:marTop w:val="0"/>
              <w:marBottom w:val="0"/>
              <w:divBdr>
                <w:top w:val="none" w:sz="0" w:space="0" w:color="auto"/>
                <w:left w:val="none" w:sz="0" w:space="0" w:color="auto"/>
                <w:bottom w:val="none" w:sz="0" w:space="0" w:color="auto"/>
                <w:right w:val="none" w:sz="0" w:space="0" w:color="auto"/>
              </w:divBdr>
              <w:divsChild>
                <w:div w:id="441344191">
                  <w:marLeft w:val="0"/>
                  <w:marRight w:val="0"/>
                  <w:marTop w:val="0"/>
                  <w:marBottom w:val="0"/>
                  <w:divBdr>
                    <w:top w:val="none" w:sz="0" w:space="0" w:color="auto"/>
                    <w:left w:val="none" w:sz="0" w:space="0" w:color="auto"/>
                    <w:bottom w:val="none" w:sz="0" w:space="0" w:color="auto"/>
                    <w:right w:val="none" w:sz="0" w:space="0" w:color="auto"/>
                  </w:divBdr>
                  <w:divsChild>
                    <w:div w:id="78939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336048">
      <w:bodyDiv w:val="1"/>
      <w:marLeft w:val="0"/>
      <w:marRight w:val="0"/>
      <w:marTop w:val="0"/>
      <w:marBottom w:val="0"/>
      <w:divBdr>
        <w:top w:val="none" w:sz="0" w:space="0" w:color="auto"/>
        <w:left w:val="none" w:sz="0" w:space="0" w:color="auto"/>
        <w:bottom w:val="none" w:sz="0" w:space="0" w:color="auto"/>
        <w:right w:val="none" w:sz="0" w:space="0" w:color="auto"/>
      </w:divBdr>
      <w:divsChild>
        <w:div w:id="1005326832">
          <w:marLeft w:val="0"/>
          <w:marRight w:val="0"/>
          <w:marTop w:val="0"/>
          <w:marBottom w:val="0"/>
          <w:divBdr>
            <w:top w:val="none" w:sz="0" w:space="0" w:color="auto"/>
            <w:left w:val="none" w:sz="0" w:space="0" w:color="auto"/>
            <w:bottom w:val="none" w:sz="0" w:space="0" w:color="auto"/>
            <w:right w:val="none" w:sz="0" w:space="0" w:color="auto"/>
          </w:divBdr>
          <w:divsChild>
            <w:div w:id="190995710">
              <w:marLeft w:val="0"/>
              <w:marRight w:val="0"/>
              <w:marTop w:val="0"/>
              <w:marBottom w:val="0"/>
              <w:divBdr>
                <w:top w:val="none" w:sz="0" w:space="0" w:color="auto"/>
                <w:left w:val="none" w:sz="0" w:space="0" w:color="auto"/>
                <w:bottom w:val="none" w:sz="0" w:space="0" w:color="auto"/>
                <w:right w:val="none" w:sz="0" w:space="0" w:color="auto"/>
              </w:divBdr>
            </w:div>
            <w:div w:id="371000659">
              <w:marLeft w:val="0"/>
              <w:marRight w:val="0"/>
              <w:marTop w:val="0"/>
              <w:marBottom w:val="0"/>
              <w:divBdr>
                <w:top w:val="none" w:sz="0" w:space="0" w:color="auto"/>
                <w:left w:val="none" w:sz="0" w:space="0" w:color="auto"/>
                <w:bottom w:val="none" w:sz="0" w:space="0" w:color="auto"/>
                <w:right w:val="none" w:sz="0" w:space="0" w:color="auto"/>
              </w:divBdr>
            </w:div>
            <w:div w:id="910386699">
              <w:marLeft w:val="0"/>
              <w:marRight w:val="0"/>
              <w:marTop w:val="0"/>
              <w:marBottom w:val="0"/>
              <w:divBdr>
                <w:top w:val="none" w:sz="0" w:space="0" w:color="auto"/>
                <w:left w:val="none" w:sz="0" w:space="0" w:color="auto"/>
                <w:bottom w:val="none" w:sz="0" w:space="0" w:color="auto"/>
                <w:right w:val="none" w:sz="0" w:space="0" w:color="auto"/>
              </w:divBdr>
            </w:div>
            <w:div w:id="1277058887">
              <w:marLeft w:val="0"/>
              <w:marRight w:val="0"/>
              <w:marTop w:val="0"/>
              <w:marBottom w:val="0"/>
              <w:divBdr>
                <w:top w:val="none" w:sz="0" w:space="0" w:color="auto"/>
                <w:left w:val="none" w:sz="0" w:space="0" w:color="auto"/>
                <w:bottom w:val="none" w:sz="0" w:space="0" w:color="auto"/>
                <w:right w:val="none" w:sz="0" w:space="0" w:color="auto"/>
              </w:divBdr>
            </w:div>
            <w:div w:id="1327049173">
              <w:marLeft w:val="0"/>
              <w:marRight w:val="0"/>
              <w:marTop w:val="0"/>
              <w:marBottom w:val="0"/>
              <w:divBdr>
                <w:top w:val="none" w:sz="0" w:space="0" w:color="auto"/>
                <w:left w:val="none" w:sz="0" w:space="0" w:color="auto"/>
                <w:bottom w:val="none" w:sz="0" w:space="0" w:color="auto"/>
                <w:right w:val="none" w:sz="0" w:space="0" w:color="auto"/>
              </w:divBdr>
            </w:div>
            <w:div w:id="1584142583">
              <w:marLeft w:val="0"/>
              <w:marRight w:val="0"/>
              <w:marTop w:val="0"/>
              <w:marBottom w:val="0"/>
              <w:divBdr>
                <w:top w:val="none" w:sz="0" w:space="0" w:color="auto"/>
                <w:left w:val="none" w:sz="0" w:space="0" w:color="auto"/>
                <w:bottom w:val="none" w:sz="0" w:space="0" w:color="auto"/>
                <w:right w:val="none" w:sz="0" w:space="0" w:color="auto"/>
              </w:divBdr>
            </w:div>
            <w:div w:id="16072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uk/education/data-collection-and-censuses-for-school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irms.site-ym.com/page/SchoolsToolki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contact-dfe"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data-protection-how-we-collect-and-share-research-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f0f56555-136d-4994-83a4-c760128450e9;2017-07-26 11:00:50;PENDINGCLASSIFICATION;False</CSMeta2010Field>
    <j5da7913ca98450ab299b9b62231058f xmlns="1209568c-8f7e-4a25-939e-4f22fd0c2b25">
      <Terms xmlns="http://schemas.microsoft.com/office/infopath/2007/PartnerControls"/>
    </j5da7913ca98450ab299b9b62231058f>
    <TaxCatchAll xmlns="1209568c-8f7e-4a25-939e-4f22fd0c2b25"/>
  </documentManagement>
</p:properties>
</file>

<file path=customXml/item3.xml><?xml version="1.0" encoding="utf-8"?>
<LongProperties xmlns="http://schemas.microsoft.com/office/2006/metadata/longProperties">
  <LongProp xmlns="" name="TaxCatchAll"><![CDATA[655;#Schools|9437a20c-aac7-4a95-a63a-5076b1d188ba;#15;#Guide|f7c85ebf-e50f-469e-9dde-377912e16d9f;#3;#English|f4583307-def8-4647-b7db-2a1d8f1f5719;#2;#Warwickshire|ae50136a-0dd2-4024-b418-b2091d7c47d2;#1;#Public|05e63c81-95b9-45a0-a9c9-9bc316784073;#276;#Business ＆ Commissioning Intelligence|6675bf10-db6b-46f4-bdf2-dc4adab9eeac]]></LongProp>
</LongProperties>
</file>

<file path=customXml/item4.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5.xml><?xml version="1.0" encoding="utf-8"?>
<?mso-contentType ?>
<SharedContentType xmlns="Microsoft.SharePoint.Taxonomy.ContentTypeSync" SourceId="73f0a195-02ac-4a72-b655-6664c0f36d60" ContentTypeId="0x01010008FB9B3217D433459C91B5CF793C1D79" PreviousValue="false"/>
</file>

<file path=customXml/item6.xml><?xml version="1.0" encoding="utf-8"?>
<ct:contentTypeSchema xmlns:ct="http://schemas.microsoft.com/office/2006/metadata/contentType" xmlns:ma="http://schemas.microsoft.com/office/2006/metadata/properties/metaAttributes" ct:_="" ma:_="" ma:contentTypeName="WSCC Document" ma:contentTypeID="0x01010008FB9B3217D433459C91B5CF793C1D79005ACDDA7C00740C49BC171C986731D438" ma:contentTypeVersion="0" ma:contentTypeDescription="" ma:contentTypeScope="" ma:versionID="66c54cf5efbe3315c58910f1bafcf85f">
  <xsd:schema xmlns:xsd="http://www.w3.org/2001/XMLSchema" xmlns:xs="http://www.w3.org/2001/XMLSchema" xmlns:p="http://schemas.microsoft.com/office/2006/metadata/properties" xmlns:ns1="http://schemas.microsoft.com/sharepoint/v3" xmlns:ns2="1209568c-8f7e-4a25-939e-4f22fd0c2b25" targetNamespace="http://schemas.microsoft.com/office/2006/metadata/properties" ma:root="true" ma:fieldsID="004e79f2ef94e4d91a9d5e22c7f9e245" ns1:_="" ns2:_="">
    <xsd:import namespace="http://schemas.microsoft.com/sharepoint/v3"/>
    <xsd:import namespace="1209568c-8f7e-4a25-939e-4f22fd0c2b25"/>
    <xsd:element name="properties">
      <xsd:complexType>
        <xsd:sequence>
          <xsd:element name="documentManagement">
            <xsd:complexType>
              <xsd:all>
                <xsd:element ref="ns2:j5da7913ca98450ab299b9b62231058f" minOccurs="0"/>
                <xsd:element ref="ns2:TaxCatchAll" minOccurs="0"/>
                <xsd:element ref="ns2:TaxCatchAllLabel"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12" nillable="true" ma:displayName="Classification Status"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09568c-8f7e-4a25-939e-4f22fd0c2b25" elementFormDefault="qualified">
    <xsd:import namespace="http://schemas.microsoft.com/office/2006/documentManagement/types"/>
    <xsd:import namespace="http://schemas.microsoft.com/office/infopath/2007/PartnerControls"/>
    <xsd:element name="j5da7913ca98450ab299b9b62231058f" ma:index="8" nillable="true" ma:taxonomy="true" ma:internalName="j5da7913ca98450ab299b9b62231058f" ma:taxonomyFieldName="WSCC_x0020_Category" ma:displayName="WSCC Category" ma:default="" ma:fieldId="{35da7913-ca98-450a-b299-b9b62231058f}" ma:taxonomyMulti="true" ma:sspId="73f0a195-02ac-4a72-b655-6664c0f36d60" ma:termSetId="7de65220-e004-4a12-a7da-04480380f20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0e8b79df-d8c5-4d34-a1ff-864a3e17ec12}" ma:internalName="TaxCatchAll" ma:showField="CatchAllData" ma:web="22975796-66d7-4723-9936-b34fc89544d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0e8b79df-d8c5-4d34-a1ff-864a3e17ec12}" ma:internalName="TaxCatchAllLabel" ma:readOnly="true" ma:showField="CatchAllDataLabel" ma:web="22975796-66d7-4723-9936-b34fc89544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F9D77E-E248-4D37-A218-51A3CCE1CEE1}">
  <ds:schemaRefs>
    <ds:schemaRef ds:uri="http://schemas.microsoft.com/sharepoint/v3/contenttype/forms"/>
  </ds:schemaRefs>
</ds:datastoreItem>
</file>

<file path=customXml/itemProps2.xml><?xml version="1.0" encoding="utf-8"?>
<ds:datastoreItem xmlns:ds="http://schemas.openxmlformats.org/officeDocument/2006/customXml" ds:itemID="{FDEFE0DB-C265-484E-8570-DAE3CA01AC71}">
  <ds:schemaRefs>
    <ds:schemaRef ds:uri="http://schemas.openxmlformats.org/package/2006/metadata/core-properties"/>
    <ds:schemaRef ds:uri="http://purl.org/dc/elements/1.1/"/>
    <ds:schemaRef ds:uri="http://schemas.microsoft.com/office/2006/documentManagement/types"/>
    <ds:schemaRef ds:uri="http://purl.org/dc/dcmitype/"/>
    <ds:schemaRef ds:uri="http://purl.org/dc/terms/"/>
    <ds:schemaRef ds:uri="http://schemas.microsoft.com/sharepoint/v3"/>
    <ds:schemaRef ds:uri="http://www.w3.org/XML/1998/namespace"/>
    <ds:schemaRef ds:uri="http://schemas.microsoft.com/office/infopath/2007/PartnerControls"/>
    <ds:schemaRef ds:uri="1209568c-8f7e-4a25-939e-4f22fd0c2b25"/>
    <ds:schemaRef ds:uri="http://schemas.microsoft.com/office/2006/metadata/properties"/>
  </ds:schemaRefs>
</ds:datastoreItem>
</file>

<file path=customXml/itemProps3.xml><?xml version="1.0" encoding="utf-8"?>
<ds:datastoreItem xmlns:ds="http://schemas.openxmlformats.org/officeDocument/2006/customXml" ds:itemID="{19141401-3B12-4EE9-B4C1-5F16498C2A95}">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C0218F9F-0980-4F7E-9C52-CA9F8502B261}">
  <ds:schemaRefs>
    <ds:schemaRef ds:uri="http://schemas.microsoft.com/sharepoint/events"/>
  </ds:schemaRefs>
</ds:datastoreItem>
</file>

<file path=customXml/itemProps5.xml><?xml version="1.0" encoding="utf-8"?>
<ds:datastoreItem xmlns:ds="http://schemas.openxmlformats.org/officeDocument/2006/customXml" ds:itemID="{02C035B5-8C82-4B07-BA96-6AAAEEC4CD19}">
  <ds:schemaRefs>
    <ds:schemaRef ds:uri="Microsoft.SharePoint.Taxonomy.ContentTypeSync"/>
  </ds:schemaRefs>
</ds:datastoreItem>
</file>

<file path=customXml/itemProps6.xml><?xml version="1.0" encoding="utf-8"?>
<ds:datastoreItem xmlns:ds="http://schemas.openxmlformats.org/officeDocument/2006/customXml" ds:itemID="{CC1A9590-842B-4E6E-A2C7-61CACC6FF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09568c-8f7e-4a25-939e-4f22fd0c2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1373</Words>
  <Characters>7988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Suggested Text - School Workforce</vt:lpstr>
    </vt:vector>
  </TitlesOfParts>
  <Company>.</Company>
  <LinksUpToDate>false</LinksUpToDate>
  <CharactersWithSpaces>9343</CharactersWithSpaces>
  <SharedDoc>false</SharedDoc>
  <HLinks>
    <vt:vector size="18" baseType="variant">
      <vt:variant>
        <vt:i4>6815831</vt:i4>
      </vt:variant>
      <vt:variant>
        <vt:i4>6</vt:i4>
      </vt:variant>
      <vt:variant>
        <vt:i4>0</vt:i4>
      </vt:variant>
      <vt:variant>
        <vt:i4>5</vt:i4>
      </vt:variant>
      <vt:variant>
        <vt:lpwstr>mailto:info@education.gsi.gov.uk</vt:lpwstr>
      </vt:variant>
      <vt:variant>
        <vt:lpwstr/>
      </vt:variant>
      <vt:variant>
        <vt:i4>1441864</vt:i4>
      </vt:variant>
      <vt:variant>
        <vt:i4>3</vt:i4>
      </vt:variant>
      <vt:variant>
        <vt:i4>0</vt:i4>
      </vt:variant>
      <vt:variant>
        <vt:i4>5</vt:i4>
      </vt:variant>
      <vt:variant>
        <vt:lpwstr>http://www.education.gov.uk/</vt:lpwstr>
      </vt:variant>
      <vt:variant>
        <vt:lpwstr/>
      </vt:variant>
      <vt:variant>
        <vt:i4>2359407</vt:i4>
      </vt:variant>
      <vt:variant>
        <vt:i4>0</vt:i4>
      </vt:variant>
      <vt:variant>
        <vt:i4>0</vt:i4>
      </vt:variant>
      <vt:variant>
        <vt:i4>5</vt:i4>
      </vt:variant>
      <vt:variant>
        <vt:lpwstr>http://www.warwickshire.gov.uk/schoolprivacynotices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Suggested Text - School Workforce</dc:title>
  <dc:creator>rwalters</dc:creator>
  <cp:lastModifiedBy>secretary</cp:lastModifiedBy>
  <cp:revision>3</cp:revision>
  <cp:lastPrinted>2018-01-26T10:59:00Z</cp:lastPrinted>
  <dcterms:created xsi:type="dcterms:W3CDTF">2018-02-01T11:05:00Z</dcterms:created>
  <dcterms:modified xsi:type="dcterms:W3CDTF">2018-02-02T09:44:00Z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-1832622147</vt:i4>
  </property>
  <property fmtid="{D5CDD505-2E9C-101B-9397-08002B2CF9AE}" pid="4" name="_EmailSubject">
    <vt:lpwstr>Privacy notice - school workforce.doc</vt:lpwstr>
  </property>
  <property fmtid="{D5CDD505-2E9C-101B-9397-08002B2CF9AE}" pid="5" name="_AuthorEmail">
    <vt:lpwstr>Gerard.HASSETT@education.gsi.gov.uk</vt:lpwstr>
  </property>
  <property fmtid="{D5CDD505-2E9C-101B-9397-08002B2CF9AE}" pid="6" name="_AuthorEmailDisplayName">
    <vt:lpwstr>HASSETT, Gerard</vt:lpwstr>
  </property>
  <property fmtid="{D5CDD505-2E9C-101B-9397-08002B2CF9AE}" pid="7" name="_PreviousAdHocReviewCycleID">
    <vt:i4>-1712941677</vt:i4>
  </property>
  <property fmtid="{D5CDD505-2E9C-101B-9397-08002B2CF9AE}" pid="8" name="_ReviewingToolsShownOnce">
    <vt:lpwstr/>
  </property>
  <property fmtid="{D5CDD505-2E9C-101B-9397-08002B2CF9AE}" pid="9" name="d95c383c9a774e2b9bd7fdb68c5e0fc7">
    <vt:lpwstr>Warwickshire|ae50136a-0dd2-4024-b418-b2091d7c47d2</vt:lpwstr>
  </property>
  <property fmtid="{D5CDD505-2E9C-101B-9397-08002B2CF9AE}" pid="10" name="ItemRetentionFormula">
    <vt:lpwstr>&lt;formula id="Microsoft.Office.RecordsManagement.PolicyFeatures.Expiration.Formula.BuiltIn"&gt;&lt;number&gt;0&lt;/number&gt;&lt;property&gt;WCC_x005f_x0020_Disposal_x005f_x0020_Date&lt;/property&gt;&lt;propertyId&gt;9ea57d62-0549-4e65-a581-55f823dbf45c&lt;/propertyId&gt;&lt;period&gt;days&lt;/period&gt;&lt;/formula&gt;</vt:lpwstr>
  </property>
  <property fmtid="{D5CDD505-2E9C-101B-9397-08002B2CF9AE}" pid="11" name="_dlc_policyId">
    <vt:lpwstr>0x01010035C89CCD2483A2479FECC59E2E56452D00E53E4C0FE5E82A48A500E89033CFD0E8|-626270482</vt:lpwstr>
  </property>
  <property fmtid="{D5CDD505-2E9C-101B-9397-08002B2CF9AE}" pid="12" name="_dlc_DocId">
    <vt:lpwstr>WCCC-644-88</vt:lpwstr>
  </property>
  <property fmtid="{D5CDD505-2E9C-101B-9397-08002B2CF9AE}" pid="13" name="_dlc_DocIdItemGuid">
    <vt:lpwstr>d5e50b69-45ee-4ab2-bbed-2dbda6e71fe4</vt:lpwstr>
  </property>
  <property fmtid="{D5CDD505-2E9C-101B-9397-08002B2CF9AE}" pid="14" name="_dlc_DocIdUrl">
    <vt:lpwstr>http://edrm/BCI/_layouts/DocIdRedir.aspx?ID=WCCC-644-88, WCCC-644-88</vt:lpwstr>
  </property>
  <property fmtid="{D5CDD505-2E9C-101B-9397-08002B2CF9AE}" pid="15" name="TeamOwner">
    <vt:lpwstr>276;#Business and Commissioning Intelligence|6675bf10-db6b-46f4-bdf2-dc4adab9eeac</vt:lpwstr>
  </property>
  <property fmtid="{D5CDD505-2E9C-101B-9397-08002B2CF9AE}" pid="16" name="DocumentType">
    <vt:lpwstr>15;#Guide|f7c85ebf-e50f-469e-9dde-377912e16d9f</vt:lpwstr>
  </property>
  <property fmtid="{D5CDD505-2E9C-101B-9397-08002B2CF9AE}" pid="17" name="WCCCoverage">
    <vt:lpwstr>2;#Warwickshire|ae50136a-0dd2-4024-b418-b2091d7c47d2</vt:lpwstr>
  </property>
  <property fmtid="{D5CDD505-2E9C-101B-9397-08002B2CF9AE}" pid="18" name="ProtectiveMarking">
    <vt:lpwstr>1;#Public|05e63c81-95b9-45a0-a9c9-9bc316784073</vt:lpwstr>
  </property>
  <property fmtid="{D5CDD505-2E9C-101B-9397-08002B2CF9AE}" pid="19" name="WCCKeywords">
    <vt:lpwstr/>
  </property>
  <property fmtid="{D5CDD505-2E9C-101B-9397-08002B2CF9AE}" pid="20" name="eb17d457039448a19415618ca7d78093">
    <vt:lpwstr/>
  </property>
  <property fmtid="{D5CDD505-2E9C-101B-9397-08002B2CF9AE}" pid="21" name="ReviewDate">
    <vt:filetime>2016-04-08T23:00:00Z</vt:filetime>
  </property>
  <property fmtid="{D5CDD505-2E9C-101B-9397-08002B2CF9AE}" pid="22" name="WCCLanguage">
    <vt:lpwstr>3;#English|f4583307-def8-4647-b7db-2a1d8f1f5719</vt:lpwstr>
  </property>
  <property fmtid="{D5CDD505-2E9C-101B-9397-08002B2CF9AE}" pid="23" name="kf4ca89d09f0480889ccabff7fc6ee9b">
    <vt:lpwstr>Business and Commissioning Intelligence|6675bf10-db6b-46f4-bdf2-dc4adab9eeac</vt:lpwstr>
  </property>
  <property fmtid="{D5CDD505-2E9C-101B-9397-08002B2CF9AE}" pid="24" name="WCCSubject">
    <vt:lpwstr>655;#Schools|9437a20c-aac7-4a95-a63a-5076b1d188ba</vt:lpwstr>
  </property>
  <property fmtid="{D5CDD505-2E9C-101B-9397-08002B2CF9AE}" pid="25" name="ReviewersEmail">
    <vt:lpwstr>348;#JULIE Robottom</vt:lpwstr>
  </property>
  <property fmtid="{D5CDD505-2E9C-101B-9397-08002B2CF9AE}" pid="26" name="kcda1755ffd5425aafc66d6689a5558d">
    <vt:lpwstr>Schools|9437a20c-aac7-4a95-a63a-5076b1d188ba</vt:lpwstr>
  </property>
  <property fmtid="{D5CDD505-2E9C-101B-9397-08002B2CF9AE}" pid="27" name="display_urn:schemas-microsoft-com:office:office#Approver_x0028_s_x0029_">
    <vt:lpwstr>JULIE Robottom;Emma Basden-Smith</vt:lpwstr>
  </property>
  <property fmtid="{D5CDD505-2E9C-101B-9397-08002B2CF9AE}" pid="28" name="DocSetName">
    <vt:lpwstr>School Privacy Notices</vt:lpwstr>
  </property>
  <property fmtid="{D5CDD505-2E9C-101B-9397-08002B2CF9AE}" pid="29" name="_docset_NoMedatataSyncRequired">
    <vt:lpwstr>False</vt:lpwstr>
  </property>
  <property fmtid="{D5CDD505-2E9C-101B-9397-08002B2CF9AE}" pid="30" name="display_urn:schemas-microsoft-com:office:office#ReviewersEmail">
    <vt:lpwstr>JULIE Robottom;Emma Basden-Smith</vt:lpwstr>
  </property>
  <property fmtid="{D5CDD505-2E9C-101B-9397-08002B2CF9AE}" pid="31" name="ContentTypeId">
    <vt:lpwstr>0x01010008FB9B3217D433459C91B5CF793C1D79005ACDDA7C00740C49BC171C986731D438</vt:lpwstr>
  </property>
  <property fmtid="{D5CDD505-2E9C-101B-9397-08002B2CF9AE}" pid="32" name="WorkflowChangePath">
    <vt:lpwstr>a71a3a35-f742-4af5-9b14-9ffe75200e87,23;a71a3a35-f742-4af5-9b14-9ffe75200e87,23;a71a3a35-f742-4af5-9b14-9ffe75200e87,24;a71a3a35-f742-4af5-9b14-9ffe75200e87,24;a71a3a35-f742-4af5-9b14-9ffe75200e87,27;a71a3a35-f742-4af5-9b14-9ffe75200e87,27;a71a3a35-f742-4</vt:lpwstr>
  </property>
  <property fmtid="{D5CDD505-2E9C-101B-9397-08002B2CF9AE}" pid="33" name="WSCC_x0020_Category">
    <vt:lpwstr/>
  </property>
  <property fmtid="{D5CDD505-2E9C-101B-9397-08002B2CF9AE}" pid="34" name="WSCC Category">
    <vt:lpwstr/>
  </property>
</Properties>
</file>